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A4F27" w14:textId="2AD196C7" w:rsidR="009F79EA" w:rsidRPr="00C77DFB" w:rsidRDefault="009F79EA" w:rsidP="005A55A8">
      <w:pPr>
        <w:pStyle w:val="Heading1"/>
      </w:pPr>
      <w:r w:rsidRPr="00C77DFB">
        <w:t xml:space="preserve">NEC3 </w:t>
      </w:r>
      <w:r>
        <w:t>engineering and construction contract</w:t>
      </w:r>
      <w:r w:rsidRPr="00C77DFB">
        <w:t xml:space="preserve"> (</w:t>
      </w:r>
      <w:r>
        <w:t>EC</w:t>
      </w:r>
      <w:r w:rsidRPr="00C77DFB">
        <w:t>C)</w:t>
      </w:r>
    </w:p>
    <w:p w14:paraId="2B8B6A67" w14:textId="77777777" w:rsidR="009F79EA" w:rsidRPr="00C77DFB" w:rsidRDefault="009F79EA" w:rsidP="001F5609">
      <w:pPr>
        <w:pStyle w:val="02DESCRIPTION"/>
        <w:outlineLvl w:val="0"/>
      </w:pPr>
      <w:r>
        <w:t>Works Information</w:t>
      </w:r>
    </w:p>
    <w:p w14:paraId="1E7DC617" w14:textId="77777777" w:rsidR="009F79EA" w:rsidRPr="00344175" w:rsidRDefault="009F79EA" w:rsidP="001F5609">
      <w:pPr>
        <w:pStyle w:val="04HEADING2"/>
        <w:outlineLvl w:val="0"/>
      </w:pPr>
      <w:bookmarkStart w:id="0" w:name="_Toc237788518"/>
      <w:bookmarkStart w:id="1" w:name="_Toc243909138"/>
      <w:r>
        <w:t xml:space="preserve">Project / </w:t>
      </w:r>
      <w:r w:rsidR="004D7FEE">
        <w:t>C</w:t>
      </w:r>
      <w:r>
        <w:t xml:space="preserve">ontract </w:t>
      </w:r>
      <w:r w:rsidR="00EA7F9A">
        <w:t>i</w:t>
      </w:r>
      <w:r w:rsidRPr="00344175">
        <w:t>nformation</w:t>
      </w:r>
    </w:p>
    <w:tbl>
      <w:tblPr>
        <w:tblW w:w="0" w:type="auto"/>
        <w:tblInd w:w="108"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Layout w:type="fixed"/>
        <w:tblLook w:val="0000" w:firstRow="0" w:lastRow="0" w:firstColumn="0" w:lastColumn="0" w:noHBand="0" w:noVBand="0"/>
      </w:tblPr>
      <w:tblGrid>
        <w:gridCol w:w="2880"/>
        <w:gridCol w:w="5342"/>
      </w:tblGrid>
      <w:tr w:rsidR="009F79EA" w:rsidRPr="00B2470C" w14:paraId="714225E5" w14:textId="77777777" w:rsidTr="000363F5">
        <w:trPr>
          <w:trHeight w:val="567"/>
        </w:trPr>
        <w:tc>
          <w:tcPr>
            <w:tcW w:w="2880" w:type="dxa"/>
            <w:shd w:val="clear" w:color="auto" w:fill="DEE9F3"/>
          </w:tcPr>
          <w:p w14:paraId="5A251D92" w14:textId="651D9550" w:rsidR="009F79EA" w:rsidRPr="00B2470C" w:rsidRDefault="009F79EA" w:rsidP="000363F5">
            <w:pPr>
              <w:pStyle w:val="08BODYCOPYBLUE"/>
            </w:pPr>
            <w:r w:rsidRPr="00B2470C">
              <w:t xml:space="preserve">Project </w:t>
            </w:r>
            <w:r w:rsidR="00772DFC">
              <w:t>N</w:t>
            </w:r>
            <w:r w:rsidRPr="00B2470C">
              <w:t>ame</w:t>
            </w:r>
          </w:p>
        </w:tc>
        <w:tc>
          <w:tcPr>
            <w:tcW w:w="5342" w:type="dxa"/>
          </w:tcPr>
          <w:p w14:paraId="5CEC533D" w14:textId="2D42AEC8" w:rsidR="009F79EA" w:rsidRPr="00B2470C" w:rsidRDefault="00DF13C6" w:rsidP="000363F5">
            <w:pPr>
              <w:pStyle w:val="08BODYCOPYBLUE"/>
            </w:pPr>
            <w:r>
              <w:t>Isles of Scilly Dune &amp; Flood Defence Scheme</w:t>
            </w:r>
            <w:r w:rsidR="0096146A">
              <w:t>- Porthloo</w:t>
            </w:r>
          </w:p>
        </w:tc>
      </w:tr>
      <w:tr w:rsidR="009F79EA" w:rsidRPr="00B2470C" w14:paraId="5FF976C6" w14:textId="77777777" w:rsidTr="000363F5">
        <w:trPr>
          <w:trHeight w:val="567"/>
        </w:trPr>
        <w:tc>
          <w:tcPr>
            <w:tcW w:w="2880" w:type="dxa"/>
            <w:shd w:val="clear" w:color="auto" w:fill="DEE9F3"/>
          </w:tcPr>
          <w:p w14:paraId="11B4C120" w14:textId="56856CF2" w:rsidR="009F79EA" w:rsidRPr="00B2470C" w:rsidRDefault="009F79EA" w:rsidP="000259BD">
            <w:pPr>
              <w:pStyle w:val="08BODYCOPYBLUE"/>
            </w:pPr>
            <w:r w:rsidRPr="00B2470C">
              <w:t xml:space="preserve">Project </w:t>
            </w:r>
            <w:r w:rsidR="00772DFC">
              <w:t>R</w:t>
            </w:r>
            <w:r w:rsidRPr="00B2470C">
              <w:t>eference</w:t>
            </w:r>
          </w:p>
        </w:tc>
        <w:tc>
          <w:tcPr>
            <w:tcW w:w="5342" w:type="dxa"/>
          </w:tcPr>
          <w:p w14:paraId="5E6190B6" w14:textId="5BA14034" w:rsidR="009F79EA" w:rsidRPr="00B2470C" w:rsidRDefault="0096146A" w:rsidP="00F23469">
            <w:pPr>
              <w:pStyle w:val="08BODYCOPYBLUE"/>
            </w:pPr>
            <w:r w:rsidRPr="0096146A">
              <w:rPr>
                <w:highlight w:val="yellow"/>
              </w:rPr>
              <w:t>CIoS to advise</w:t>
            </w:r>
          </w:p>
        </w:tc>
      </w:tr>
      <w:tr w:rsidR="009F79EA" w:rsidRPr="00B2470C" w14:paraId="049355D8" w14:textId="77777777" w:rsidTr="000363F5">
        <w:trPr>
          <w:trHeight w:val="567"/>
        </w:trPr>
        <w:tc>
          <w:tcPr>
            <w:tcW w:w="2880" w:type="dxa"/>
            <w:shd w:val="clear" w:color="auto" w:fill="DEE9F3"/>
          </w:tcPr>
          <w:p w14:paraId="004E6FE9" w14:textId="57B1612B" w:rsidR="009F79EA" w:rsidRPr="00B2470C" w:rsidRDefault="009F79EA" w:rsidP="000363F5">
            <w:pPr>
              <w:pStyle w:val="08BODYCOPYBLUE"/>
            </w:pPr>
            <w:r w:rsidRPr="00B2470C">
              <w:t xml:space="preserve">Contract </w:t>
            </w:r>
            <w:r w:rsidR="00772DFC">
              <w:t>R</w:t>
            </w:r>
            <w:r w:rsidRPr="00B2470C">
              <w:t>eference</w:t>
            </w:r>
          </w:p>
        </w:tc>
        <w:tc>
          <w:tcPr>
            <w:tcW w:w="5342" w:type="dxa"/>
          </w:tcPr>
          <w:p w14:paraId="5C27F949" w14:textId="03E0EBD8" w:rsidR="009F79EA" w:rsidRPr="00B2470C" w:rsidRDefault="0096146A" w:rsidP="000363F5">
            <w:pPr>
              <w:pStyle w:val="08BODYCOPYBLUE"/>
            </w:pPr>
            <w:r w:rsidRPr="0096146A">
              <w:rPr>
                <w:highlight w:val="yellow"/>
              </w:rPr>
              <w:t>CIoS to advise</w:t>
            </w:r>
          </w:p>
        </w:tc>
      </w:tr>
      <w:tr w:rsidR="009F79EA" w:rsidRPr="00B2470C" w14:paraId="119EC03D" w14:textId="77777777" w:rsidTr="000363F5">
        <w:trPr>
          <w:trHeight w:val="567"/>
        </w:trPr>
        <w:tc>
          <w:tcPr>
            <w:tcW w:w="2880" w:type="dxa"/>
            <w:shd w:val="clear" w:color="auto" w:fill="DEE9F3"/>
          </w:tcPr>
          <w:p w14:paraId="2350E5AF" w14:textId="77777777" w:rsidR="009F79EA" w:rsidRPr="00B2470C" w:rsidRDefault="009F79EA" w:rsidP="000363F5">
            <w:pPr>
              <w:pStyle w:val="08BODYCOPYBLUE"/>
            </w:pPr>
            <w:r w:rsidRPr="00B2470C">
              <w:t>Date</w:t>
            </w:r>
          </w:p>
        </w:tc>
        <w:tc>
          <w:tcPr>
            <w:tcW w:w="5342" w:type="dxa"/>
          </w:tcPr>
          <w:p w14:paraId="71883679" w14:textId="08042EB0" w:rsidR="009F79EA" w:rsidRPr="00B2470C" w:rsidRDefault="00B363DB" w:rsidP="000259BD">
            <w:pPr>
              <w:pStyle w:val="08BODYCOPYBLUE"/>
            </w:pPr>
            <w:r>
              <w:t>29 September 2021</w:t>
            </w:r>
          </w:p>
        </w:tc>
      </w:tr>
      <w:tr w:rsidR="009F79EA" w:rsidRPr="00B2470C" w14:paraId="057E549C" w14:textId="77777777" w:rsidTr="000363F5">
        <w:trPr>
          <w:trHeight w:val="567"/>
        </w:trPr>
        <w:tc>
          <w:tcPr>
            <w:tcW w:w="2880" w:type="dxa"/>
            <w:shd w:val="clear" w:color="auto" w:fill="DEE9F3"/>
          </w:tcPr>
          <w:p w14:paraId="12419671" w14:textId="4AE9A5FB" w:rsidR="009F79EA" w:rsidRPr="00B2470C" w:rsidRDefault="009F79EA" w:rsidP="000363F5">
            <w:pPr>
              <w:pStyle w:val="08BODYCOPYBLUE"/>
            </w:pPr>
            <w:r w:rsidRPr="00B2470C">
              <w:t xml:space="preserve">Version </w:t>
            </w:r>
            <w:r w:rsidR="00772DFC">
              <w:t>N</w:t>
            </w:r>
            <w:r w:rsidRPr="00B2470C">
              <w:t>umber</w:t>
            </w:r>
          </w:p>
        </w:tc>
        <w:tc>
          <w:tcPr>
            <w:tcW w:w="5342" w:type="dxa"/>
          </w:tcPr>
          <w:p w14:paraId="79351BF4" w14:textId="232EF4DB" w:rsidR="009F79EA" w:rsidRPr="00B2470C" w:rsidRDefault="0096146A" w:rsidP="000363F5">
            <w:pPr>
              <w:pStyle w:val="08BODYCOPYBLUE"/>
            </w:pPr>
            <w:r>
              <w:t>P</w:t>
            </w:r>
            <w:r w:rsidR="00B363DB">
              <w:t>3</w:t>
            </w:r>
            <w:r w:rsidR="006922AB">
              <w:t>w</w:t>
            </w:r>
          </w:p>
        </w:tc>
      </w:tr>
      <w:tr w:rsidR="009F79EA" w:rsidRPr="00B2470C" w14:paraId="4B1D464B" w14:textId="77777777" w:rsidTr="000363F5">
        <w:trPr>
          <w:trHeight w:val="567"/>
        </w:trPr>
        <w:tc>
          <w:tcPr>
            <w:tcW w:w="2880" w:type="dxa"/>
            <w:tcBorders>
              <w:bottom w:val="single" w:sz="6" w:space="0" w:color="C0C0C0"/>
            </w:tcBorders>
            <w:shd w:val="clear" w:color="auto" w:fill="DEE9F3"/>
          </w:tcPr>
          <w:p w14:paraId="5A80869D" w14:textId="77777777" w:rsidR="009F79EA" w:rsidRPr="00B2470C" w:rsidRDefault="009F79EA" w:rsidP="000363F5">
            <w:pPr>
              <w:pStyle w:val="08BODYCOPYBLUE"/>
            </w:pPr>
            <w:r w:rsidRPr="00B2470C">
              <w:t>Author</w:t>
            </w:r>
          </w:p>
        </w:tc>
        <w:tc>
          <w:tcPr>
            <w:tcW w:w="5342" w:type="dxa"/>
            <w:tcBorders>
              <w:bottom w:val="single" w:sz="6" w:space="0" w:color="C0C0C0"/>
            </w:tcBorders>
          </w:tcPr>
          <w:p w14:paraId="0FB919BE" w14:textId="7EFB48A8" w:rsidR="009F79EA" w:rsidRPr="00B2470C" w:rsidRDefault="00F32C22" w:rsidP="000363F5">
            <w:pPr>
              <w:pStyle w:val="08BODYCOPYBLUE"/>
            </w:pPr>
            <w:r>
              <w:t>Maximillian Clausen</w:t>
            </w:r>
            <w:r w:rsidR="00E622F5">
              <w:t xml:space="preserve"> </w:t>
            </w:r>
          </w:p>
        </w:tc>
      </w:tr>
    </w:tbl>
    <w:p w14:paraId="5942F360" w14:textId="4391D599" w:rsidR="009F79EA" w:rsidRPr="00F3220F" w:rsidRDefault="009F79EA" w:rsidP="00B76B48">
      <w:pPr>
        <w:pStyle w:val="04HEADING2"/>
      </w:pPr>
      <w:r w:rsidRPr="00B6570F">
        <w:t>Revision history</w:t>
      </w:r>
      <w:bookmarkEnd w:id="0"/>
      <w:bookmarkEnd w:id="1"/>
    </w:p>
    <w:tbl>
      <w:tblPr>
        <w:tblW w:w="8222" w:type="dxa"/>
        <w:tblInd w:w="43"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3" w:type="dxa"/>
          <w:right w:w="43" w:type="dxa"/>
        </w:tblCellMar>
        <w:tblLook w:val="0000" w:firstRow="0" w:lastRow="0" w:firstColumn="0" w:lastColumn="0" w:noHBand="0" w:noVBand="0"/>
      </w:tblPr>
      <w:tblGrid>
        <w:gridCol w:w="1560"/>
        <w:gridCol w:w="4677"/>
        <w:gridCol w:w="1985"/>
      </w:tblGrid>
      <w:tr w:rsidR="009F79EA" w:rsidRPr="00B2470C" w14:paraId="13995781" w14:textId="77777777" w:rsidTr="00F23469">
        <w:tc>
          <w:tcPr>
            <w:tcW w:w="1560" w:type="dxa"/>
            <w:shd w:val="clear" w:color="auto" w:fill="DEE9F3"/>
          </w:tcPr>
          <w:p w14:paraId="787F9013" w14:textId="77777777" w:rsidR="009F79EA" w:rsidRPr="00B2470C" w:rsidRDefault="009F79EA" w:rsidP="00F23469">
            <w:pPr>
              <w:pStyle w:val="08BODYCOPYNOPARA"/>
              <w:jc w:val="center"/>
            </w:pPr>
            <w:r w:rsidRPr="00B2470C">
              <w:t>Revision date</w:t>
            </w:r>
          </w:p>
        </w:tc>
        <w:tc>
          <w:tcPr>
            <w:tcW w:w="4677" w:type="dxa"/>
            <w:shd w:val="clear" w:color="auto" w:fill="DEE9F3"/>
          </w:tcPr>
          <w:p w14:paraId="50C71FD0" w14:textId="77777777" w:rsidR="009F79EA" w:rsidRPr="00B2470C" w:rsidRDefault="009F79EA" w:rsidP="000363F5">
            <w:pPr>
              <w:pStyle w:val="08BODYCOPYNOPARA"/>
            </w:pPr>
            <w:r w:rsidRPr="00B2470C">
              <w:t>Summary of changes</w:t>
            </w:r>
          </w:p>
        </w:tc>
        <w:tc>
          <w:tcPr>
            <w:tcW w:w="1985" w:type="dxa"/>
            <w:shd w:val="clear" w:color="auto" w:fill="DEE9F3"/>
          </w:tcPr>
          <w:p w14:paraId="021C5299" w14:textId="77777777" w:rsidR="009F79EA" w:rsidRPr="00B2470C" w:rsidRDefault="009F79EA" w:rsidP="00F23469">
            <w:pPr>
              <w:pStyle w:val="08BODYCOPYNOPARA"/>
              <w:jc w:val="center"/>
            </w:pPr>
            <w:r w:rsidRPr="00B2470C">
              <w:t>Version number</w:t>
            </w:r>
          </w:p>
        </w:tc>
      </w:tr>
      <w:tr w:rsidR="009F79EA" w:rsidRPr="00B2470C" w14:paraId="288007F1" w14:textId="77777777" w:rsidTr="00F23469">
        <w:tc>
          <w:tcPr>
            <w:tcW w:w="1560" w:type="dxa"/>
          </w:tcPr>
          <w:p w14:paraId="7CBEB1E0" w14:textId="2EB4A45C" w:rsidR="009F79EA" w:rsidRPr="009C71FF" w:rsidRDefault="0055491B" w:rsidP="00F23469">
            <w:pPr>
              <w:pStyle w:val="08BODYCOPYNOPARA"/>
              <w:jc w:val="center"/>
            </w:pPr>
            <w:r>
              <w:t>1</w:t>
            </w:r>
            <w:r w:rsidR="005E0F84">
              <w:t>5</w:t>
            </w:r>
            <w:r w:rsidR="001C4F76">
              <w:t>-</w:t>
            </w:r>
            <w:r>
              <w:t>04</w:t>
            </w:r>
            <w:r w:rsidR="001C4F76">
              <w:t>-</w:t>
            </w:r>
            <w:r w:rsidR="00C83BC5">
              <w:t>201</w:t>
            </w:r>
            <w:r>
              <w:t>9</w:t>
            </w:r>
            <w:r w:rsidR="00C83BC5">
              <w:t xml:space="preserve"> </w:t>
            </w:r>
          </w:p>
        </w:tc>
        <w:tc>
          <w:tcPr>
            <w:tcW w:w="4677" w:type="dxa"/>
          </w:tcPr>
          <w:p w14:paraId="3ABAD031" w14:textId="638D3B80" w:rsidR="009F79EA" w:rsidRPr="009C71FF" w:rsidRDefault="005E0F84" w:rsidP="000363F5">
            <w:pPr>
              <w:pStyle w:val="08BODYCOPYNOPARA"/>
            </w:pPr>
            <w:r>
              <w:t>Draft</w:t>
            </w:r>
            <w:r w:rsidR="00B15F7F">
              <w:t xml:space="preserve"> Issue</w:t>
            </w:r>
          </w:p>
        </w:tc>
        <w:tc>
          <w:tcPr>
            <w:tcW w:w="1985" w:type="dxa"/>
          </w:tcPr>
          <w:p w14:paraId="2BD1BE58" w14:textId="6055BAAE" w:rsidR="009F79EA" w:rsidRPr="00B2470C" w:rsidRDefault="00B15F7F" w:rsidP="00F23469">
            <w:pPr>
              <w:pStyle w:val="08BODYCOPYNOPARA"/>
              <w:jc w:val="center"/>
            </w:pPr>
            <w:r>
              <w:t>P1</w:t>
            </w:r>
          </w:p>
        </w:tc>
      </w:tr>
      <w:tr w:rsidR="00091A84" w:rsidRPr="00B2470C" w14:paraId="48A529F3" w14:textId="77777777" w:rsidTr="00F23469">
        <w:tc>
          <w:tcPr>
            <w:tcW w:w="1560" w:type="dxa"/>
          </w:tcPr>
          <w:p w14:paraId="52BD7773" w14:textId="2F164C32" w:rsidR="00091A84" w:rsidRPr="00B2470C" w:rsidRDefault="00A31DBB" w:rsidP="00F23469">
            <w:pPr>
              <w:pStyle w:val="08BODYCOPYNOPARA"/>
              <w:jc w:val="center"/>
            </w:pPr>
            <w:r>
              <w:t>01</w:t>
            </w:r>
            <w:r w:rsidR="0013534E">
              <w:t>-11-</w:t>
            </w:r>
            <w:r w:rsidR="00834D8D">
              <w:t>20</w:t>
            </w:r>
            <w:r w:rsidR="0013534E">
              <w:t>19</w:t>
            </w:r>
          </w:p>
        </w:tc>
        <w:tc>
          <w:tcPr>
            <w:tcW w:w="4677" w:type="dxa"/>
          </w:tcPr>
          <w:p w14:paraId="499C5AE2" w14:textId="2B8D0A62" w:rsidR="00091A84" w:rsidRPr="00B2470C" w:rsidRDefault="00C53E44" w:rsidP="000363F5">
            <w:pPr>
              <w:pStyle w:val="08BODYCOPYNOPARA"/>
            </w:pPr>
            <w:r>
              <w:t>Updated for retaining wall requirements</w:t>
            </w:r>
          </w:p>
        </w:tc>
        <w:tc>
          <w:tcPr>
            <w:tcW w:w="1985" w:type="dxa"/>
          </w:tcPr>
          <w:p w14:paraId="0E575D5B" w14:textId="55487DFF" w:rsidR="00091A84" w:rsidRDefault="0013534E" w:rsidP="00F23469">
            <w:pPr>
              <w:pStyle w:val="08BODYCOPYNOPARA"/>
              <w:jc w:val="center"/>
            </w:pPr>
            <w:r>
              <w:t>P2</w:t>
            </w:r>
          </w:p>
        </w:tc>
      </w:tr>
      <w:tr w:rsidR="00091A84" w:rsidRPr="00B2470C" w14:paraId="05C833D8" w14:textId="77777777" w:rsidTr="00F23469">
        <w:tc>
          <w:tcPr>
            <w:tcW w:w="1560" w:type="dxa"/>
          </w:tcPr>
          <w:p w14:paraId="03472A78" w14:textId="45739973" w:rsidR="00091A84" w:rsidRDefault="00A14ED0" w:rsidP="00F23469">
            <w:pPr>
              <w:pStyle w:val="08BODYCOPYNOPARA"/>
              <w:jc w:val="center"/>
            </w:pPr>
            <w:r>
              <w:t>29-09-2021</w:t>
            </w:r>
          </w:p>
        </w:tc>
        <w:tc>
          <w:tcPr>
            <w:tcW w:w="4677" w:type="dxa"/>
          </w:tcPr>
          <w:p w14:paraId="5C34F33E" w14:textId="24206DFD" w:rsidR="00091A84" w:rsidRDefault="00A14ED0" w:rsidP="000363F5">
            <w:pPr>
              <w:pStyle w:val="08BODYCOPYNOPARA"/>
            </w:pPr>
            <w:r>
              <w:t>Note</w:t>
            </w:r>
            <w:r w:rsidR="00A44BD7">
              <w:t>s</w:t>
            </w:r>
            <w:r>
              <w:t xml:space="preserve"> about </w:t>
            </w:r>
            <w:r w:rsidR="00A44BD7">
              <w:t xml:space="preserve">tyre cleaning, traffic control and </w:t>
            </w:r>
            <w:r>
              <w:t>avoiding water main added</w:t>
            </w:r>
          </w:p>
        </w:tc>
        <w:tc>
          <w:tcPr>
            <w:tcW w:w="1985" w:type="dxa"/>
          </w:tcPr>
          <w:p w14:paraId="76646D76" w14:textId="259E0DBA" w:rsidR="00091A84" w:rsidRDefault="00A14ED0" w:rsidP="00F23469">
            <w:pPr>
              <w:pStyle w:val="08BODYCOPYNOPARA"/>
              <w:jc w:val="center"/>
            </w:pPr>
            <w:r>
              <w:t>P3</w:t>
            </w:r>
          </w:p>
        </w:tc>
      </w:tr>
      <w:tr w:rsidR="00091A84" w:rsidRPr="00B2470C" w14:paraId="2EBF8DF8" w14:textId="77777777" w:rsidTr="00F23469">
        <w:tc>
          <w:tcPr>
            <w:tcW w:w="1560" w:type="dxa"/>
          </w:tcPr>
          <w:p w14:paraId="6C798F34" w14:textId="77777777" w:rsidR="00091A84" w:rsidRDefault="00091A84" w:rsidP="00F23469">
            <w:pPr>
              <w:pStyle w:val="08BODYCOPYNOPARA"/>
              <w:jc w:val="center"/>
            </w:pPr>
          </w:p>
        </w:tc>
        <w:tc>
          <w:tcPr>
            <w:tcW w:w="4677" w:type="dxa"/>
          </w:tcPr>
          <w:p w14:paraId="0E779E67" w14:textId="77777777" w:rsidR="00091A84" w:rsidRDefault="00091A84" w:rsidP="000363F5">
            <w:pPr>
              <w:pStyle w:val="08BODYCOPYNOPARA"/>
            </w:pPr>
          </w:p>
        </w:tc>
        <w:tc>
          <w:tcPr>
            <w:tcW w:w="1985" w:type="dxa"/>
          </w:tcPr>
          <w:p w14:paraId="1E048719" w14:textId="77777777" w:rsidR="00091A84" w:rsidRDefault="00091A84" w:rsidP="00F23469">
            <w:pPr>
              <w:pStyle w:val="08BODYCOPYNOPARA"/>
              <w:jc w:val="center"/>
            </w:pPr>
          </w:p>
        </w:tc>
      </w:tr>
      <w:tr w:rsidR="00091A84" w:rsidRPr="00B2470C" w14:paraId="63269741" w14:textId="77777777" w:rsidTr="00F23469">
        <w:tc>
          <w:tcPr>
            <w:tcW w:w="1560" w:type="dxa"/>
          </w:tcPr>
          <w:p w14:paraId="05B62C4D" w14:textId="77777777" w:rsidR="00091A84" w:rsidRDefault="00091A84" w:rsidP="00F23469">
            <w:pPr>
              <w:pStyle w:val="08BODYCOPYNOPARA"/>
              <w:jc w:val="center"/>
            </w:pPr>
          </w:p>
        </w:tc>
        <w:tc>
          <w:tcPr>
            <w:tcW w:w="4677" w:type="dxa"/>
          </w:tcPr>
          <w:p w14:paraId="38CE4B35" w14:textId="77777777" w:rsidR="00091A84" w:rsidRDefault="00091A84" w:rsidP="000363F5">
            <w:pPr>
              <w:pStyle w:val="08BODYCOPYNOPARA"/>
            </w:pPr>
          </w:p>
        </w:tc>
        <w:tc>
          <w:tcPr>
            <w:tcW w:w="1985" w:type="dxa"/>
          </w:tcPr>
          <w:p w14:paraId="5D2803CC" w14:textId="77777777" w:rsidR="00091A84" w:rsidRDefault="00091A84" w:rsidP="00F23469">
            <w:pPr>
              <w:pStyle w:val="08BODYCOPYNOPARA"/>
              <w:jc w:val="center"/>
            </w:pPr>
          </w:p>
        </w:tc>
      </w:tr>
      <w:tr w:rsidR="00091A84" w:rsidRPr="00B2470C" w14:paraId="3598F915" w14:textId="77777777" w:rsidTr="00F23469">
        <w:tc>
          <w:tcPr>
            <w:tcW w:w="1560" w:type="dxa"/>
          </w:tcPr>
          <w:p w14:paraId="5A8572E7" w14:textId="77777777" w:rsidR="00091A84" w:rsidRDefault="00091A84" w:rsidP="00F23469">
            <w:pPr>
              <w:pStyle w:val="08BODYCOPYNOPARA"/>
              <w:jc w:val="center"/>
            </w:pPr>
          </w:p>
        </w:tc>
        <w:tc>
          <w:tcPr>
            <w:tcW w:w="4677" w:type="dxa"/>
          </w:tcPr>
          <w:p w14:paraId="4C95DD09" w14:textId="77777777" w:rsidR="00091A84" w:rsidRDefault="00091A84" w:rsidP="000363F5">
            <w:pPr>
              <w:pStyle w:val="08BODYCOPYNOPARA"/>
            </w:pPr>
          </w:p>
        </w:tc>
        <w:tc>
          <w:tcPr>
            <w:tcW w:w="1985" w:type="dxa"/>
          </w:tcPr>
          <w:p w14:paraId="2C4D894C" w14:textId="77777777" w:rsidR="00091A84" w:rsidRDefault="00091A84" w:rsidP="00F23469">
            <w:pPr>
              <w:pStyle w:val="08BODYCOPYNOPARA"/>
              <w:jc w:val="center"/>
            </w:pPr>
          </w:p>
        </w:tc>
      </w:tr>
      <w:tr w:rsidR="00091A84" w:rsidRPr="00B2470C" w14:paraId="05926A77" w14:textId="77777777" w:rsidTr="00F23469">
        <w:tc>
          <w:tcPr>
            <w:tcW w:w="1560" w:type="dxa"/>
          </w:tcPr>
          <w:p w14:paraId="4898779D" w14:textId="77777777" w:rsidR="00091A84" w:rsidRDefault="00091A84" w:rsidP="00F23469">
            <w:pPr>
              <w:pStyle w:val="08BODYCOPYNOPARA"/>
              <w:jc w:val="center"/>
            </w:pPr>
          </w:p>
        </w:tc>
        <w:tc>
          <w:tcPr>
            <w:tcW w:w="4677" w:type="dxa"/>
          </w:tcPr>
          <w:p w14:paraId="1C31ABD6" w14:textId="77777777" w:rsidR="00091A84" w:rsidRDefault="00091A84" w:rsidP="000363F5">
            <w:pPr>
              <w:pStyle w:val="08BODYCOPYNOPARA"/>
            </w:pPr>
          </w:p>
        </w:tc>
        <w:tc>
          <w:tcPr>
            <w:tcW w:w="1985" w:type="dxa"/>
          </w:tcPr>
          <w:p w14:paraId="3899F680" w14:textId="77777777" w:rsidR="00091A84" w:rsidRDefault="00091A84" w:rsidP="00F23469">
            <w:pPr>
              <w:pStyle w:val="08BODYCOPYNOPARA"/>
              <w:jc w:val="center"/>
            </w:pPr>
          </w:p>
        </w:tc>
      </w:tr>
    </w:tbl>
    <w:p w14:paraId="5D0B022A" w14:textId="77777777" w:rsidR="009F79EA" w:rsidRDefault="009F79EA" w:rsidP="009F79EA"/>
    <w:p w14:paraId="75176E73" w14:textId="77777777" w:rsidR="002146DB" w:rsidRDefault="002146DB">
      <w:pPr>
        <w:spacing w:after="0"/>
        <w:jc w:val="left"/>
      </w:pPr>
      <w:r>
        <w:br w:type="page"/>
      </w:r>
    </w:p>
    <w:p w14:paraId="1EF52206" w14:textId="77777777" w:rsidR="009F79EA" w:rsidRPr="00BB2D71" w:rsidRDefault="009F79EA" w:rsidP="00BB2D71">
      <w:pPr>
        <w:tabs>
          <w:tab w:val="left" w:pos="2839"/>
        </w:tabs>
        <w:sectPr w:rsidR="009F79EA" w:rsidRPr="00BB2D71" w:rsidSect="000363F5">
          <w:pgSz w:w="11906" w:h="16838"/>
          <w:pgMar w:top="1440" w:right="1440" w:bottom="1440" w:left="1440" w:header="708" w:footer="708" w:gutter="0"/>
          <w:pgNumType w:start="1"/>
          <w:cols w:space="708"/>
          <w:titlePg/>
          <w:docGrid w:linePitch="360"/>
        </w:sectPr>
      </w:pPr>
    </w:p>
    <w:p w14:paraId="3D26F78D" w14:textId="77777777" w:rsidR="009F79EA" w:rsidRDefault="009F79EA"/>
    <w:tbl>
      <w:tblPr>
        <w:tblW w:w="94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969"/>
        <w:gridCol w:w="2126"/>
      </w:tblGrid>
      <w:tr w:rsidR="00ED3AB1" w14:paraId="0E507EAD" w14:textId="77777777" w:rsidTr="0084648A">
        <w:trPr>
          <w:cantSplit/>
          <w:trHeight w:val="1104"/>
        </w:trPr>
        <w:tc>
          <w:tcPr>
            <w:tcW w:w="3369" w:type="dxa"/>
            <w:tcBorders>
              <w:top w:val="nil"/>
              <w:left w:val="nil"/>
              <w:bottom w:val="nil"/>
              <w:right w:val="nil"/>
            </w:tcBorders>
            <w:vAlign w:val="center"/>
          </w:tcPr>
          <w:p w14:paraId="1AF3BEFB" w14:textId="3ADE0155" w:rsidR="00ED3AB1" w:rsidRDefault="00FA77A9" w:rsidP="00F76E86">
            <w:pPr>
              <w:rPr>
                <w:rFonts w:ascii="Arial" w:hAnsi="Arial"/>
              </w:rPr>
            </w:pPr>
            <w:r>
              <w:rPr>
                <w:rFonts w:ascii="Arial" w:hAnsi="Arial"/>
                <w:noProof/>
              </w:rPr>
              <w:drawing>
                <wp:inline distT="0" distB="0" distL="0" distR="0" wp14:anchorId="71E5F00B" wp14:editId="37A725A7">
                  <wp:extent cx="2002155" cy="14179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rw_logo_cmyk_stac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2155" cy="1417955"/>
                          </a:xfrm>
                          <a:prstGeom prst="rect">
                            <a:avLst/>
                          </a:prstGeom>
                        </pic:spPr>
                      </pic:pic>
                    </a:graphicData>
                  </a:graphic>
                </wp:inline>
              </w:drawing>
            </w:r>
          </w:p>
        </w:tc>
        <w:tc>
          <w:tcPr>
            <w:tcW w:w="3969" w:type="dxa"/>
            <w:tcBorders>
              <w:top w:val="single" w:sz="12" w:space="0" w:color="auto"/>
              <w:left w:val="single" w:sz="12" w:space="0" w:color="auto"/>
              <w:bottom w:val="single" w:sz="12" w:space="0" w:color="auto"/>
              <w:right w:val="single" w:sz="12" w:space="0" w:color="auto"/>
            </w:tcBorders>
            <w:shd w:val="clear" w:color="auto" w:fill="FFFF00"/>
            <w:vAlign w:val="center"/>
          </w:tcPr>
          <w:p w14:paraId="13F26619" w14:textId="77777777" w:rsidR="00ED3AB1" w:rsidRDefault="00ED3AB1" w:rsidP="00F76E86">
            <w:pPr>
              <w:pStyle w:val="Header"/>
              <w:spacing w:before="60"/>
              <w:jc w:val="left"/>
              <w:rPr>
                <w:rFonts w:ascii="Arial" w:hAnsi="Arial"/>
                <w:b/>
                <w:sz w:val="34"/>
              </w:rPr>
            </w:pPr>
            <w:r>
              <w:rPr>
                <w:rFonts w:ascii="Arial" w:hAnsi="Arial"/>
                <w:b/>
                <w:sz w:val="28"/>
              </w:rPr>
              <w:t>Part 2: Non-returnable Documents</w:t>
            </w:r>
          </w:p>
          <w:p w14:paraId="5543886D" w14:textId="77777777" w:rsidR="00ED3AB1" w:rsidRPr="00550AE8" w:rsidRDefault="00ED3AB1" w:rsidP="00550AE8">
            <w:pPr>
              <w:pStyle w:val="Header"/>
              <w:spacing w:after="0"/>
              <w:rPr>
                <w:rFonts w:ascii="Arial" w:hAnsi="Arial"/>
                <w:b/>
                <w:color w:val="000000"/>
                <w:sz w:val="20"/>
              </w:rPr>
            </w:pPr>
            <w:r>
              <w:rPr>
                <w:rFonts w:ascii="Arial" w:hAnsi="Arial"/>
                <w:b/>
                <w:sz w:val="20"/>
              </w:rPr>
              <w:t>NEC – ECC 3</w:t>
            </w:r>
            <w:r>
              <w:rPr>
                <w:rFonts w:ascii="Arial" w:hAnsi="Arial"/>
                <w:b/>
                <w:sz w:val="20"/>
                <w:vertAlign w:val="superscript"/>
              </w:rPr>
              <w:t>rd</w:t>
            </w:r>
            <w:r>
              <w:rPr>
                <w:rFonts w:ascii="Arial" w:hAnsi="Arial"/>
                <w:b/>
                <w:sz w:val="20"/>
              </w:rPr>
              <w:t xml:space="preserve"> Ed.</w:t>
            </w:r>
          </w:p>
        </w:tc>
        <w:tc>
          <w:tcPr>
            <w:tcW w:w="2126" w:type="dxa"/>
            <w:tcBorders>
              <w:top w:val="single" w:sz="12" w:space="0" w:color="auto"/>
              <w:left w:val="nil"/>
              <w:bottom w:val="single" w:sz="12" w:space="0" w:color="auto"/>
              <w:right w:val="single" w:sz="12" w:space="0" w:color="auto"/>
            </w:tcBorders>
            <w:vAlign w:val="center"/>
          </w:tcPr>
          <w:p w14:paraId="1AD5920B" w14:textId="0BB7DDCE" w:rsidR="00ED3AB1" w:rsidRDefault="00ED3AB1" w:rsidP="00F76E86">
            <w:pPr>
              <w:jc w:val="left"/>
              <w:rPr>
                <w:rFonts w:ascii="Arial" w:hAnsi="Arial"/>
                <w:b/>
                <w:color w:val="000000"/>
                <w:sz w:val="28"/>
              </w:rPr>
            </w:pPr>
            <w:r w:rsidRPr="00E21D5A">
              <w:rPr>
                <w:rFonts w:ascii="Arial" w:hAnsi="Arial"/>
                <w:b/>
                <w:color w:val="000000"/>
                <w:sz w:val="28"/>
              </w:rPr>
              <w:t>Works Information</w:t>
            </w:r>
            <w:r>
              <w:rPr>
                <w:rFonts w:ascii="Arial" w:hAnsi="Arial"/>
                <w:b/>
                <w:color w:val="000000"/>
                <w:sz w:val="28"/>
              </w:rPr>
              <w:t xml:space="preserve"> </w:t>
            </w:r>
          </w:p>
        </w:tc>
      </w:tr>
    </w:tbl>
    <w:p w14:paraId="41666E91" w14:textId="77777777" w:rsidR="00F91D35" w:rsidRDefault="00F91D35" w:rsidP="0084648A">
      <w:pPr>
        <w:rPr>
          <w:rFonts w:ascii="Arial" w:hAnsi="Arial"/>
        </w:rPr>
      </w:pPr>
    </w:p>
    <w:p w14:paraId="13DE4709" w14:textId="77777777" w:rsidR="00091A84" w:rsidRPr="00241FAE" w:rsidRDefault="00091A84" w:rsidP="0084648A">
      <w:pPr>
        <w:rPr>
          <w:rFonts w:ascii="Arial" w:hAnsi="Arial"/>
        </w:rPr>
      </w:pPr>
    </w:p>
    <w:p w14:paraId="2513C710" w14:textId="77777777" w:rsidR="00ED3AB1" w:rsidRPr="00B46AE1" w:rsidRDefault="00ED3AB1" w:rsidP="001F5609">
      <w:pPr>
        <w:outlineLvl w:val="0"/>
        <w:rPr>
          <w:rFonts w:ascii="Arial" w:hAnsi="Arial" w:cs="Arial"/>
          <w:b/>
          <w:sz w:val="28"/>
          <w:szCs w:val="28"/>
        </w:rPr>
      </w:pPr>
      <w:r w:rsidRPr="00B46AE1">
        <w:rPr>
          <w:rFonts w:ascii="Arial" w:hAnsi="Arial" w:cs="Arial"/>
          <w:b/>
          <w:sz w:val="28"/>
          <w:szCs w:val="28"/>
        </w:rPr>
        <w:t>Contents List</w:t>
      </w:r>
    </w:p>
    <w:p w14:paraId="02C88722"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Description of the </w:t>
      </w:r>
      <w:r w:rsidRPr="001519DC">
        <w:rPr>
          <w:rFonts w:ascii="Arial" w:hAnsi="Arial" w:cs="Arial"/>
          <w:b/>
          <w:i/>
        </w:rPr>
        <w:t>works</w:t>
      </w:r>
    </w:p>
    <w:p w14:paraId="61F4E06B"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General constraints on how the </w:t>
      </w:r>
      <w:r w:rsidR="003A2728" w:rsidRPr="001519DC">
        <w:rPr>
          <w:rFonts w:ascii="Arial" w:hAnsi="Arial" w:cs="Arial"/>
          <w:b/>
          <w:i/>
        </w:rPr>
        <w:t>Contractor</w:t>
      </w:r>
      <w:r w:rsidRPr="001519DC">
        <w:rPr>
          <w:rFonts w:ascii="Arial" w:hAnsi="Arial" w:cs="Arial"/>
          <w:b/>
        </w:rPr>
        <w:t xml:space="preserve"> </w:t>
      </w:r>
      <w:r w:rsidR="00875217" w:rsidRPr="001519DC">
        <w:rPr>
          <w:rFonts w:ascii="Arial" w:hAnsi="Arial" w:cs="Arial"/>
          <w:b/>
        </w:rPr>
        <w:t>p</w:t>
      </w:r>
      <w:r w:rsidRPr="001519DC">
        <w:rPr>
          <w:rFonts w:ascii="Arial" w:hAnsi="Arial" w:cs="Arial"/>
          <w:b/>
        </w:rPr>
        <w:t xml:space="preserve">rovides the </w:t>
      </w:r>
      <w:r w:rsidR="00875217" w:rsidRPr="001519DC">
        <w:rPr>
          <w:rFonts w:ascii="Arial" w:hAnsi="Arial" w:cs="Arial"/>
          <w:b/>
          <w:i/>
        </w:rPr>
        <w:t>works</w:t>
      </w:r>
    </w:p>
    <w:p w14:paraId="0A524424" w14:textId="708AEFAB" w:rsidR="00ED3AB1" w:rsidRPr="001519DC" w:rsidRDefault="003A2728" w:rsidP="00551434">
      <w:pPr>
        <w:pStyle w:val="ListParagraph"/>
        <w:numPr>
          <w:ilvl w:val="0"/>
          <w:numId w:val="1"/>
        </w:numPr>
        <w:ind w:left="426" w:firstLine="0"/>
        <w:rPr>
          <w:rFonts w:ascii="Arial" w:hAnsi="Arial" w:cs="Arial"/>
          <w:b/>
        </w:rPr>
      </w:pPr>
      <w:r w:rsidRPr="001519DC">
        <w:rPr>
          <w:rFonts w:ascii="Arial" w:hAnsi="Arial" w:cs="Arial"/>
          <w:b/>
          <w:i/>
        </w:rPr>
        <w:t>Contractor</w:t>
      </w:r>
      <w:r w:rsidR="00ED3AB1" w:rsidRPr="001519DC">
        <w:rPr>
          <w:rFonts w:ascii="Arial" w:hAnsi="Arial" w:cs="Arial"/>
          <w:b/>
          <w:i/>
        </w:rPr>
        <w:t>’s</w:t>
      </w:r>
      <w:r w:rsidR="00ED3AB1" w:rsidRPr="001519DC">
        <w:rPr>
          <w:rFonts w:ascii="Arial" w:hAnsi="Arial" w:cs="Arial"/>
          <w:b/>
        </w:rPr>
        <w:t xml:space="preserve"> </w:t>
      </w:r>
      <w:r w:rsidR="00A57CE2">
        <w:rPr>
          <w:rFonts w:ascii="Arial" w:hAnsi="Arial" w:cs="Arial"/>
          <w:b/>
        </w:rPr>
        <w:t>design</w:t>
      </w:r>
      <w:r w:rsidR="004F0540" w:rsidRPr="001519DC">
        <w:rPr>
          <w:rFonts w:ascii="Arial" w:hAnsi="Arial" w:cs="Arial"/>
          <w:b/>
        </w:rPr>
        <w:t xml:space="preserve"> </w:t>
      </w:r>
    </w:p>
    <w:p w14:paraId="110CC657"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Completion</w:t>
      </w:r>
    </w:p>
    <w:p w14:paraId="32219FFE"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Programme</w:t>
      </w:r>
    </w:p>
    <w:p w14:paraId="4F03A971" w14:textId="72BADC4C"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Quality </w:t>
      </w:r>
      <w:r w:rsidR="00A57CE2">
        <w:rPr>
          <w:rFonts w:ascii="Arial" w:hAnsi="Arial" w:cs="Arial"/>
          <w:b/>
        </w:rPr>
        <w:t>Assurance</w:t>
      </w:r>
    </w:p>
    <w:p w14:paraId="5A88298B"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Tests and inspections</w:t>
      </w:r>
    </w:p>
    <w:p w14:paraId="34AE9D00"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Management of the </w:t>
      </w:r>
      <w:r w:rsidRPr="001519DC">
        <w:rPr>
          <w:rFonts w:ascii="Arial" w:hAnsi="Arial" w:cs="Arial"/>
          <w:b/>
          <w:i/>
        </w:rPr>
        <w:t>works</w:t>
      </w:r>
    </w:p>
    <w:p w14:paraId="29C9EB3C"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Working with the </w:t>
      </w:r>
      <w:r w:rsidRPr="001519DC">
        <w:rPr>
          <w:rFonts w:ascii="Arial" w:hAnsi="Arial" w:cs="Arial"/>
          <w:b/>
          <w:i/>
        </w:rPr>
        <w:t>Employer</w:t>
      </w:r>
      <w:r w:rsidRPr="001519DC">
        <w:rPr>
          <w:rFonts w:ascii="Arial" w:hAnsi="Arial" w:cs="Arial"/>
          <w:b/>
        </w:rPr>
        <w:t xml:space="preserve"> and </w:t>
      </w:r>
      <w:r w:rsidR="00875217" w:rsidRPr="001519DC">
        <w:rPr>
          <w:rFonts w:ascii="Arial" w:hAnsi="Arial" w:cs="Arial"/>
          <w:b/>
        </w:rPr>
        <w:t>O</w:t>
      </w:r>
      <w:r w:rsidRPr="001519DC">
        <w:rPr>
          <w:rFonts w:ascii="Arial" w:hAnsi="Arial" w:cs="Arial"/>
          <w:b/>
        </w:rPr>
        <w:t>thers</w:t>
      </w:r>
    </w:p>
    <w:p w14:paraId="4252154B"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Services and other things to be provided</w:t>
      </w:r>
    </w:p>
    <w:p w14:paraId="6207B66F"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Health and </w:t>
      </w:r>
      <w:r w:rsidR="00875217" w:rsidRPr="001519DC">
        <w:rPr>
          <w:rFonts w:ascii="Arial" w:hAnsi="Arial" w:cs="Arial"/>
          <w:b/>
        </w:rPr>
        <w:t>s</w:t>
      </w:r>
      <w:r w:rsidRPr="001519DC">
        <w:rPr>
          <w:rFonts w:ascii="Arial" w:hAnsi="Arial" w:cs="Arial"/>
          <w:b/>
        </w:rPr>
        <w:t>afety</w:t>
      </w:r>
    </w:p>
    <w:p w14:paraId="5CEEB882"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Subcontracting</w:t>
      </w:r>
    </w:p>
    <w:p w14:paraId="4D293A8D" w14:textId="05A23451" w:rsidR="00ED3AB1" w:rsidRPr="001519DC" w:rsidRDefault="00A57CE2" w:rsidP="00551434">
      <w:pPr>
        <w:pStyle w:val="ListParagraph"/>
        <w:numPr>
          <w:ilvl w:val="0"/>
          <w:numId w:val="1"/>
        </w:numPr>
        <w:ind w:left="426" w:firstLine="0"/>
        <w:rPr>
          <w:rFonts w:ascii="Arial" w:hAnsi="Arial" w:cs="Arial"/>
          <w:b/>
        </w:rPr>
      </w:pPr>
      <w:r>
        <w:rPr>
          <w:rFonts w:ascii="Arial" w:hAnsi="Arial" w:cs="Arial"/>
          <w:b/>
        </w:rPr>
        <w:t>Title</w:t>
      </w:r>
    </w:p>
    <w:p w14:paraId="41B81F92"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Acceptance or procurement procedure (Options C and E)</w:t>
      </w:r>
    </w:p>
    <w:p w14:paraId="4F9FF08A" w14:textId="0E22E98B" w:rsidR="00ED3AB1" w:rsidRDefault="00ED3AB1" w:rsidP="00551434">
      <w:pPr>
        <w:pStyle w:val="ListParagraph"/>
        <w:numPr>
          <w:ilvl w:val="0"/>
          <w:numId w:val="1"/>
        </w:numPr>
        <w:ind w:left="426" w:firstLine="0"/>
        <w:rPr>
          <w:rFonts w:ascii="Arial" w:hAnsi="Arial" w:cs="Arial"/>
          <w:b/>
        </w:rPr>
      </w:pPr>
      <w:r w:rsidRPr="001519DC">
        <w:rPr>
          <w:rFonts w:ascii="Arial" w:hAnsi="Arial" w:cs="Arial"/>
          <w:b/>
        </w:rPr>
        <w:t>Accounts and records (Options C and E)</w:t>
      </w:r>
    </w:p>
    <w:p w14:paraId="6C662660" w14:textId="52710221" w:rsidR="00A57CE2" w:rsidRPr="001519DC" w:rsidRDefault="00A57CE2" w:rsidP="00551434">
      <w:pPr>
        <w:pStyle w:val="ListParagraph"/>
        <w:numPr>
          <w:ilvl w:val="0"/>
          <w:numId w:val="1"/>
        </w:numPr>
        <w:ind w:left="426" w:firstLine="0"/>
        <w:rPr>
          <w:rFonts w:ascii="Arial" w:hAnsi="Arial" w:cs="Arial"/>
          <w:b/>
        </w:rPr>
      </w:pPr>
      <w:r>
        <w:rPr>
          <w:rFonts w:ascii="Arial" w:hAnsi="Arial" w:cs="Arial"/>
          <w:b/>
        </w:rPr>
        <w:t>Parent Company Guarantee (Option X4)</w:t>
      </w:r>
    </w:p>
    <w:p w14:paraId="0B1B0382" w14:textId="036902B2" w:rsidR="00A57CE2" w:rsidRDefault="00A57CE2" w:rsidP="00ED4B9F">
      <w:pPr>
        <w:pStyle w:val="ListParagraph"/>
        <w:numPr>
          <w:ilvl w:val="0"/>
          <w:numId w:val="1"/>
        </w:numPr>
        <w:ind w:left="426" w:firstLine="0"/>
        <w:rPr>
          <w:rFonts w:ascii="Arial" w:hAnsi="Arial" w:cs="Arial"/>
          <w:b/>
        </w:rPr>
      </w:pPr>
      <w:r>
        <w:rPr>
          <w:rFonts w:ascii="Arial" w:hAnsi="Arial" w:cs="Arial"/>
          <w:b/>
        </w:rPr>
        <w:t>Performance Bond (Option X13)</w:t>
      </w:r>
    </w:p>
    <w:p w14:paraId="612AA2BE" w14:textId="687B90DF" w:rsidR="00A57CE2" w:rsidRDefault="00A57CE2" w:rsidP="00ED4B9F">
      <w:pPr>
        <w:pStyle w:val="ListParagraph"/>
        <w:numPr>
          <w:ilvl w:val="0"/>
          <w:numId w:val="1"/>
        </w:numPr>
        <w:ind w:left="426" w:firstLine="0"/>
        <w:rPr>
          <w:rFonts w:ascii="Arial" w:hAnsi="Arial" w:cs="Arial"/>
          <w:b/>
        </w:rPr>
      </w:pPr>
      <w:r>
        <w:rPr>
          <w:rFonts w:ascii="Arial" w:hAnsi="Arial" w:cs="Arial"/>
          <w:b/>
        </w:rPr>
        <w:t>Advanced payment bond (Option X14)</w:t>
      </w:r>
    </w:p>
    <w:p w14:paraId="2F75DEF0" w14:textId="77777777" w:rsidR="00A57CE2" w:rsidRDefault="00A57CE2" w:rsidP="00ED4B9F">
      <w:pPr>
        <w:pStyle w:val="ListParagraph"/>
        <w:numPr>
          <w:ilvl w:val="0"/>
          <w:numId w:val="1"/>
        </w:numPr>
        <w:ind w:left="426" w:firstLine="0"/>
        <w:rPr>
          <w:rFonts w:ascii="Arial" w:hAnsi="Arial" w:cs="Arial"/>
          <w:b/>
        </w:rPr>
      </w:pPr>
      <w:r>
        <w:rPr>
          <w:rFonts w:ascii="Arial" w:hAnsi="Arial" w:cs="Arial"/>
          <w:b/>
        </w:rPr>
        <w:t>Low Performance damages (Option X17)</w:t>
      </w:r>
    </w:p>
    <w:p w14:paraId="1B99D2C9" w14:textId="6E99066E" w:rsidR="00A57CE2" w:rsidRPr="006A6530" w:rsidRDefault="00A57CE2" w:rsidP="0091215D">
      <w:pPr>
        <w:pStyle w:val="ListParagraph"/>
        <w:numPr>
          <w:ilvl w:val="0"/>
          <w:numId w:val="1"/>
        </w:numPr>
        <w:ind w:left="426" w:firstLine="0"/>
        <w:rPr>
          <w:rFonts w:ascii="Arial" w:hAnsi="Arial" w:cs="Arial"/>
          <w:b/>
        </w:rPr>
      </w:pPr>
      <w:r>
        <w:rPr>
          <w:rFonts w:ascii="Arial" w:hAnsi="Arial" w:cs="Arial"/>
          <w:b/>
        </w:rPr>
        <w:t>Employer’s work specifications and drawings</w:t>
      </w:r>
    </w:p>
    <w:p w14:paraId="3945D7C4" w14:textId="5845B30D" w:rsidR="00BB742E" w:rsidRDefault="00BB742E" w:rsidP="00BB742E">
      <w:pPr>
        <w:pStyle w:val="ListParagraph"/>
        <w:ind w:left="426"/>
        <w:rPr>
          <w:rFonts w:ascii="Arial" w:hAnsi="Arial" w:cs="Arial"/>
          <w:b/>
          <w:i/>
        </w:rPr>
      </w:pPr>
    </w:p>
    <w:p w14:paraId="47FFC81D" w14:textId="77777777" w:rsidR="003B6277" w:rsidRDefault="00BB742E" w:rsidP="001405EF">
      <w:pPr>
        <w:pStyle w:val="BodyTextIndent2"/>
        <w:ind w:left="2160" w:hanging="1734"/>
      </w:pPr>
      <w:r w:rsidRPr="00214184">
        <w:t>APPENDIX A</w:t>
      </w:r>
      <w:r w:rsidR="00017895" w:rsidRPr="00214184">
        <w:t>:</w:t>
      </w:r>
      <w:r w:rsidR="001405EF">
        <w:t xml:space="preserve"> </w:t>
      </w:r>
      <w:r w:rsidR="001405EF">
        <w:tab/>
      </w:r>
      <w:r w:rsidR="003B6277">
        <w:t xml:space="preserve">EMPLOYER’S MINIMUM TECHNICAL REQUIREMENTS: </w:t>
      </w:r>
    </w:p>
    <w:p w14:paraId="503EF8E8" w14:textId="33BF2BCB" w:rsidR="004C0B9B" w:rsidRPr="00214184" w:rsidRDefault="003B6277" w:rsidP="003B6277">
      <w:pPr>
        <w:pStyle w:val="BodyTextIndent2"/>
        <w:ind w:left="2160" w:firstLine="0"/>
      </w:pPr>
      <w:r>
        <w:t>EA MTR</w:t>
      </w:r>
      <w:r w:rsidR="00BB742E" w:rsidRPr="00214184">
        <w:tab/>
      </w:r>
    </w:p>
    <w:p w14:paraId="03D1C499" w14:textId="1F407B2F" w:rsidR="00BB742E" w:rsidRDefault="004C0B9B" w:rsidP="001405EF">
      <w:pPr>
        <w:pStyle w:val="ListParagraph"/>
        <w:ind w:left="1985" w:hanging="1559"/>
        <w:jc w:val="left"/>
        <w:rPr>
          <w:rFonts w:ascii="Arial" w:hAnsi="Arial" w:cs="Arial"/>
          <w:b/>
        </w:rPr>
      </w:pPr>
      <w:r w:rsidRPr="00394C2C">
        <w:rPr>
          <w:rFonts w:ascii="Arial" w:hAnsi="Arial" w:cs="Arial"/>
          <w:b/>
        </w:rPr>
        <w:t>APPENDIX B</w:t>
      </w:r>
      <w:r w:rsidR="00017895" w:rsidRPr="00394C2C">
        <w:rPr>
          <w:rFonts w:ascii="Arial" w:hAnsi="Arial" w:cs="Arial"/>
          <w:b/>
        </w:rPr>
        <w:t>:</w:t>
      </w:r>
      <w:r w:rsidR="001405EF">
        <w:rPr>
          <w:rFonts w:ascii="Arial" w:hAnsi="Arial" w:cs="Arial"/>
          <w:b/>
        </w:rPr>
        <w:t xml:space="preserve"> </w:t>
      </w:r>
      <w:r w:rsidR="001405EF">
        <w:rPr>
          <w:rFonts w:ascii="Arial" w:hAnsi="Arial" w:cs="Arial"/>
          <w:b/>
        </w:rPr>
        <w:tab/>
      </w:r>
      <w:r w:rsidR="00A66C0A">
        <w:rPr>
          <w:rFonts w:ascii="Arial" w:hAnsi="Arial" w:cs="Arial"/>
          <w:b/>
        </w:rPr>
        <w:t>REVETMENT SPECIFICATION</w:t>
      </w:r>
    </w:p>
    <w:p w14:paraId="47874B20" w14:textId="77777777" w:rsidR="00EE20E3" w:rsidRPr="001519DC" w:rsidRDefault="00EE20E3" w:rsidP="001405EF">
      <w:pPr>
        <w:pStyle w:val="ListParagraph"/>
        <w:ind w:left="1985" w:hanging="1559"/>
        <w:jc w:val="left"/>
        <w:rPr>
          <w:rFonts w:ascii="Arial" w:hAnsi="Arial" w:cs="Arial"/>
          <w:b/>
        </w:rPr>
      </w:pPr>
    </w:p>
    <w:p w14:paraId="640834E6" w14:textId="79113847" w:rsidR="003B0C80" w:rsidRDefault="003B0C80" w:rsidP="0084648A">
      <w:pPr>
        <w:spacing w:after="200" w:line="276" w:lineRule="auto"/>
        <w:jc w:val="left"/>
      </w:pPr>
      <w:r>
        <w:br w:type="page"/>
      </w:r>
    </w:p>
    <w:tbl>
      <w:tblPr>
        <w:tblW w:w="9479" w:type="dxa"/>
        <w:tblBorders>
          <w:top w:val="nil"/>
          <w:left w:val="nil"/>
          <w:bottom w:val="nil"/>
          <w:right w:val="nil"/>
        </w:tblBorders>
        <w:tblLayout w:type="fixed"/>
        <w:tblLook w:val="0000" w:firstRow="0" w:lastRow="0" w:firstColumn="0" w:lastColumn="0" w:noHBand="0" w:noVBand="0"/>
      </w:tblPr>
      <w:tblGrid>
        <w:gridCol w:w="3332"/>
        <w:gridCol w:w="6147"/>
      </w:tblGrid>
      <w:tr w:rsidR="00836EFA" w:rsidRPr="00984856" w14:paraId="678CCD4C" w14:textId="77777777" w:rsidTr="00260A35">
        <w:trPr>
          <w:trHeight w:val="68"/>
        </w:trPr>
        <w:tc>
          <w:tcPr>
            <w:tcW w:w="3332" w:type="dxa"/>
          </w:tcPr>
          <w:p w14:paraId="6045A9B9" w14:textId="77777777" w:rsidR="00836EFA" w:rsidRPr="00984856" w:rsidRDefault="00836EFA" w:rsidP="00260A35">
            <w:pPr>
              <w:pStyle w:val="Default"/>
              <w:ind w:left="426"/>
              <w:rPr>
                <w:b/>
                <w:bCs/>
                <w:color w:val="auto"/>
                <w:sz w:val="23"/>
                <w:szCs w:val="23"/>
              </w:rPr>
            </w:pPr>
            <w:r w:rsidRPr="00984856">
              <w:rPr>
                <w:b/>
                <w:bCs/>
                <w:color w:val="auto"/>
                <w:sz w:val="23"/>
                <w:szCs w:val="23"/>
              </w:rPr>
              <w:lastRenderedPageBreak/>
              <w:t xml:space="preserve">Definitions List </w:t>
            </w:r>
          </w:p>
          <w:p w14:paraId="6B8D1783" w14:textId="77777777" w:rsidR="00836EFA" w:rsidRPr="00984856" w:rsidRDefault="00836EFA" w:rsidP="00260A35">
            <w:pPr>
              <w:pStyle w:val="Default"/>
              <w:ind w:left="426"/>
              <w:rPr>
                <w:b/>
                <w:bCs/>
                <w:color w:val="auto"/>
                <w:sz w:val="23"/>
                <w:szCs w:val="23"/>
              </w:rPr>
            </w:pPr>
          </w:p>
          <w:p w14:paraId="1ECBFFB7" w14:textId="77777777" w:rsidR="00836EFA" w:rsidRPr="00984856" w:rsidRDefault="00836EFA" w:rsidP="00260A35">
            <w:pPr>
              <w:pStyle w:val="Default"/>
              <w:ind w:left="426"/>
              <w:rPr>
                <w:color w:val="auto"/>
                <w:sz w:val="22"/>
                <w:szCs w:val="22"/>
              </w:rPr>
            </w:pPr>
            <w:r w:rsidRPr="00984856">
              <w:rPr>
                <w:b/>
                <w:bCs/>
                <w:color w:val="auto"/>
                <w:sz w:val="22"/>
                <w:szCs w:val="22"/>
              </w:rPr>
              <w:t xml:space="preserve">       Term </w:t>
            </w:r>
          </w:p>
        </w:tc>
        <w:tc>
          <w:tcPr>
            <w:tcW w:w="6147" w:type="dxa"/>
          </w:tcPr>
          <w:p w14:paraId="131DE487" w14:textId="77777777" w:rsidR="00836EFA" w:rsidRPr="00984856" w:rsidRDefault="00836EFA" w:rsidP="00260A35">
            <w:pPr>
              <w:pStyle w:val="Default"/>
              <w:ind w:left="426"/>
              <w:rPr>
                <w:b/>
                <w:bCs/>
                <w:color w:val="auto"/>
                <w:sz w:val="20"/>
                <w:szCs w:val="20"/>
              </w:rPr>
            </w:pPr>
          </w:p>
          <w:p w14:paraId="7CD4C8BC" w14:textId="77777777" w:rsidR="00836EFA" w:rsidRPr="00984856" w:rsidRDefault="00836EFA" w:rsidP="00260A35">
            <w:pPr>
              <w:pStyle w:val="Default"/>
              <w:ind w:left="426"/>
              <w:rPr>
                <w:b/>
                <w:bCs/>
                <w:color w:val="auto"/>
                <w:sz w:val="20"/>
                <w:szCs w:val="20"/>
              </w:rPr>
            </w:pPr>
          </w:p>
          <w:p w14:paraId="0A25CF42" w14:textId="77777777" w:rsidR="00836EFA" w:rsidRPr="00984856" w:rsidRDefault="00836EFA" w:rsidP="00260A35">
            <w:pPr>
              <w:pStyle w:val="Default"/>
              <w:ind w:left="426"/>
              <w:rPr>
                <w:color w:val="auto"/>
                <w:sz w:val="22"/>
                <w:szCs w:val="22"/>
              </w:rPr>
            </w:pPr>
            <w:r w:rsidRPr="00984856">
              <w:rPr>
                <w:b/>
                <w:bCs/>
                <w:color w:val="auto"/>
                <w:sz w:val="22"/>
                <w:szCs w:val="22"/>
              </w:rPr>
              <w:t xml:space="preserve">    Description </w:t>
            </w:r>
          </w:p>
        </w:tc>
      </w:tr>
      <w:tr w:rsidR="00836EFA" w:rsidRPr="00984856" w14:paraId="2507B793" w14:textId="77777777" w:rsidTr="00260A35">
        <w:trPr>
          <w:trHeight w:val="68"/>
        </w:trPr>
        <w:tc>
          <w:tcPr>
            <w:tcW w:w="3332" w:type="dxa"/>
          </w:tcPr>
          <w:p w14:paraId="1FACD0E6" w14:textId="77777777" w:rsidR="00836EFA" w:rsidRPr="00984856" w:rsidRDefault="00836EFA" w:rsidP="00897BB5">
            <w:pPr>
              <w:pStyle w:val="ListParagraph"/>
              <w:spacing w:before="240"/>
              <w:rPr>
                <w:rFonts w:ascii="Arial" w:hAnsi="Arial" w:cs="Arial"/>
                <w:sz w:val="22"/>
                <w:szCs w:val="22"/>
              </w:rPr>
            </w:pPr>
            <w:r w:rsidRPr="00984856">
              <w:rPr>
                <w:rFonts w:ascii="Arial" w:hAnsi="Arial" w:cs="Arial"/>
                <w:sz w:val="22"/>
                <w:szCs w:val="22"/>
              </w:rPr>
              <w:t xml:space="preserve">CESWI </w:t>
            </w:r>
          </w:p>
        </w:tc>
        <w:tc>
          <w:tcPr>
            <w:tcW w:w="6147" w:type="dxa"/>
          </w:tcPr>
          <w:p w14:paraId="43D6DDCC" w14:textId="77777777" w:rsidR="00836EFA" w:rsidRPr="00984856" w:rsidRDefault="00836EFA" w:rsidP="00897BB5">
            <w:pPr>
              <w:pStyle w:val="ListParagraph"/>
              <w:spacing w:before="240"/>
              <w:rPr>
                <w:rFonts w:ascii="Arial" w:hAnsi="Arial" w:cs="Arial"/>
                <w:sz w:val="22"/>
                <w:szCs w:val="22"/>
              </w:rPr>
            </w:pPr>
            <w:r w:rsidRPr="00984856">
              <w:rPr>
                <w:rFonts w:ascii="Arial" w:hAnsi="Arial" w:cs="Arial"/>
                <w:sz w:val="22"/>
                <w:szCs w:val="22"/>
              </w:rPr>
              <w:t xml:space="preserve">Civil Engineering Specification for the Water Industry, 7th Edition </w:t>
            </w:r>
          </w:p>
        </w:tc>
      </w:tr>
      <w:tr w:rsidR="00583E40" w:rsidRPr="00984856" w14:paraId="67FB941F" w14:textId="77777777" w:rsidTr="00260A35">
        <w:trPr>
          <w:trHeight w:val="68"/>
        </w:trPr>
        <w:tc>
          <w:tcPr>
            <w:tcW w:w="3332" w:type="dxa"/>
          </w:tcPr>
          <w:p w14:paraId="5EE94EA0" w14:textId="483A2B55" w:rsidR="00583E40" w:rsidRPr="000708DC" w:rsidRDefault="00583E40" w:rsidP="00897BB5">
            <w:pPr>
              <w:pStyle w:val="ListParagraph"/>
              <w:spacing w:before="240"/>
              <w:rPr>
                <w:rFonts w:ascii="Arial" w:hAnsi="Arial" w:cs="Arial"/>
                <w:sz w:val="22"/>
                <w:szCs w:val="22"/>
              </w:rPr>
            </w:pPr>
            <w:r w:rsidRPr="000708DC">
              <w:rPr>
                <w:rFonts w:ascii="Arial" w:hAnsi="Arial" w:cs="Arial"/>
                <w:sz w:val="22"/>
                <w:szCs w:val="22"/>
              </w:rPr>
              <w:t>EA MTR</w:t>
            </w:r>
          </w:p>
        </w:tc>
        <w:tc>
          <w:tcPr>
            <w:tcW w:w="6147" w:type="dxa"/>
          </w:tcPr>
          <w:p w14:paraId="377A4025" w14:textId="04975CB8" w:rsidR="00583E40" w:rsidRPr="000708DC" w:rsidRDefault="00583E40" w:rsidP="006A6530">
            <w:pPr>
              <w:pStyle w:val="ListParagraph"/>
              <w:spacing w:before="240"/>
              <w:jc w:val="left"/>
              <w:rPr>
                <w:rFonts w:ascii="Arial" w:hAnsi="Arial" w:cs="Arial"/>
                <w:sz w:val="22"/>
                <w:szCs w:val="22"/>
              </w:rPr>
            </w:pPr>
            <w:r w:rsidRPr="000708DC">
              <w:rPr>
                <w:rFonts w:ascii="Arial" w:hAnsi="Arial" w:cs="Arial"/>
                <w:sz w:val="22"/>
                <w:szCs w:val="22"/>
              </w:rPr>
              <w:t>Environment Agency Minimum Technical Requirements</w:t>
            </w:r>
          </w:p>
        </w:tc>
      </w:tr>
      <w:tr w:rsidR="00941ACE" w:rsidRPr="000708DC" w14:paraId="337AFEF6" w14:textId="77777777" w:rsidTr="00E2635E">
        <w:trPr>
          <w:trHeight w:val="68"/>
        </w:trPr>
        <w:tc>
          <w:tcPr>
            <w:tcW w:w="3332" w:type="dxa"/>
          </w:tcPr>
          <w:p w14:paraId="0F4D4289" w14:textId="77777777" w:rsidR="00941ACE" w:rsidRPr="000708DC" w:rsidRDefault="00941ACE" w:rsidP="00E2635E">
            <w:pPr>
              <w:pStyle w:val="ListParagraph"/>
              <w:spacing w:before="240"/>
              <w:rPr>
                <w:rFonts w:ascii="Arial" w:hAnsi="Arial" w:cs="Arial"/>
                <w:sz w:val="22"/>
                <w:szCs w:val="22"/>
              </w:rPr>
            </w:pPr>
            <w:r>
              <w:rPr>
                <w:rFonts w:ascii="Arial" w:hAnsi="Arial" w:cs="Arial"/>
                <w:sz w:val="22"/>
                <w:szCs w:val="22"/>
              </w:rPr>
              <w:t>SHW</w:t>
            </w:r>
          </w:p>
        </w:tc>
        <w:tc>
          <w:tcPr>
            <w:tcW w:w="6147" w:type="dxa"/>
          </w:tcPr>
          <w:p w14:paraId="21FE4A74" w14:textId="1EC3F194" w:rsidR="00941ACE" w:rsidRPr="000708DC" w:rsidRDefault="00941ACE" w:rsidP="00941ACE">
            <w:pPr>
              <w:pStyle w:val="ListParagraph"/>
              <w:spacing w:before="240"/>
              <w:ind w:left="532"/>
              <w:rPr>
                <w:rFonts w:ascii="Arial" w:hAnsi="Arial" w:cs="Arial"/>
                <w:sz w:val="22"/>
                <w:szCs w:val="22"/>
              </w:rPr>
            </w:pPr>
            <w:r>
              <w:rPr>
                <w:rFonts w:ascii="Arial" w:hAnsi="Arial" w:cs="Arial"/>
                <w:sz w:val="22"/>
                <w:szCs w:val="22"/>
              </w:rPr>
              <w:t xml:space="preserve">   Specification for Highway Works</w:t>
            </w:r>
          </w:p>
        </w:tc>
      </w:tr>
    </w:tbl>
    <w:p w14:paraId="2E3A24EA" w14:textId="77777777" w:rsidR="00836EFA" w:rsidRPr="0044060B" w:rsidRDefault="00836EFA" w:rsidP="00836EFA">
      <w:pPr>
        <w:ind w:left="426"/>
        <w:jc w:val="left"/>
        <w:outlineLvl w:val="0"/>
        <w:rPr>
          <w:rFonts w:ascii="Arial" w:hAnsi="Arial" w:cs="Arial"/>
          <w:b/>
        </w:rPr>
      </w:pPr>
    </w:p>
    <w:p w14:paraId="29F39A61" w14:textId="4871F822" w:rsidR="00836EFA" w:rsidRPr="007C3418" w:rsidRDefault="007C3418" w:rsidP="007C3418">
      <w:pPr>
        <w:pStyle w:val="ListParagraph"/>
        <w:spacing w:before="240"/>
        <w:ind w:left="0"/>
        <w:rPr>
          <w:rFonts w:ascii="Arial" w:hAnsi="Arial" w:cs="Arial"/>
          <w:b/>
          <w:sz w:val="22"/>
          <w:szCs w:val="22"/>
        </w:rPr>
      </w:pPr>
      <w:r w:rsidRPr="007C3418">
        <w:rPr>
          <w:rFonts w:ascii="Arial" w:hAnsi="Arial" w:cs="Arial"/>
          <w:b/>
          <w:sz w:val="22"/>
          <w:szCs w:val="22"/>
        </w:rPr>
        <w:t xml:space="preserve"> </w:t>
      </w:r>
    </w:p>
    <w:p w14:paraId="01764D84" w14:textId="755CD1D6" w:rsidR="00836EFA" w:rsidRDefault="00DB2DB3" w:rsidP="00DB2DB3">
      <w:pPr>
        <w:pStyle w:val="Heading3"/>
      </w:pPr>
      <w:r>
        <w:t xml:space="preserve">Preamble </w:t>
      </w:r>
    </w:p>
    <w:p w14:paraId="44DB5284" w14:textId="4479ADEE" w:rsidR="001B05D7" w:rsidRDefault="00A64D82" w:rsidP="00A64D82">
      <w:pPr>
        <w:rPr>
          <w:rFonts w:ascii="Arial" w:hAnsi="Arial" w:cs="Arial"/>
          <w:sz w:val="22"/>
        </w:rPr>
      </w:pPr>
      <w:r w:rsidRPr="00A64D82">
        <w:rPr>
          <w:rFonts w:ascii="Arial" w:hAnsi="Arial" w:cs="Arial"/>
          <w:sz w:val="22"/>
        </w:rPr>
        <w:t>This Work</w:t>
      </w:r>
      <w:r w:rsidR="00B902D2">
        <w:rPr>
          <w:rFonts w:ascii="Arial" w:hAnsi="Arial" w:cs="Arial"/>
          <w:sz w:val="22"/>
        </w:rPr>
        <w:t>s</w:t>
      </w:r>
      <w:r w:rsidRPr="00A64D82">
        <w:rPr>
          <w:rFonts w:ascii="Arial" w:hAnsi="Arial" w:cs="Arial"/>
          <w:sz w:val="22"/>
        </w:rPr>
        <w:t xml:space="preserve"> Informatio</w:t>
      </w:r>
      <w:r>
        <w:rPr>
          <w:rFonts w:ascii="Arial" w:hAnsi="Arial" w:cs="Arial"/>
          <w:sz w:val="22"/>
        </w:rPr>
        <w:t>n</w:t>
      </w:r>
      <w:r w:rsidR="00D54474">
        <w:rPr>
          <w:rFonts w:ascii="Arial" w:hAnsi="Arial" w:cs="Arial"/>
          <w:sz w:val="22"/>
        </w:rPr>
        <w:t xml:space="preserve"> </w:t>
      </w:r>
      <w:r>
        <w:rPr>
          <w:rFonts w:ascii="Arial" w:hAnsi="Arial" w:cs="Arial"/>
          <w:sz w:val="22"/>
        </w:rPr>
        <w:t xml:space="preserve">describe and specify the </w:t>
      </w:r>
      <w:r>
        <w:rPr>
          <w:rFonts w:ascii="Arial" w:hAnsi="Arial" w:cs="Arial"/>
          <w:i/>
          <w:sz w:val="22"/>
        </w:rPr>
        <w:t xml:space="preserve">works. </w:t>
      </w:r>
      <w:r w:rsidR="004F4EB5">
        <w:rPr>
          <w:rFonts w:ascii="Arial" w:hAnsi="Arial" w:cs="Arial"/>
          <w:sz w:val="22"/>
        </w:rPr>
        <w:t>For details of the technical standards and the list of dra</w:t>
      </w:r>
      <w:r w:rsidR="007C13AC">
        <w:rPr>
          <w:rFonts w:ascii="Arial" w:hAnsi="Arial" w:cs="Arial"/>
          <w:sz w:val="22"/>
        </w:rPr>
        <w:t>wings used see</w:t>
      </w:r>
      <w:r w:rsidR="001B05D7">
        <w:rPr>
          <w:rFonts w:ascii="Arial" w:hAnsi="Arial" w:cs="Arial"/>
          <w:sz w:val="22"/>
        </w:rPr>
        <w:t xml:space="preserve"> </w:t>
      </w:r>
      <w:r w:rsidR="001B05D7" w:rsidRPr="001B05D7">
        <w:rPr>
          <w:rFonts w:ascii="Arial" w:hAnsi="Arial" w:cs="Arial"/>
          <w:b/>
          <w:sz w:val="22"/>
        </w:rPr>
        <w:t>WI 2000</w:t>
      </w:r>
      <w:r w:rsidR="001B05D7">
        <w:rPr>
          <w:rFonts w:ascii="Arial" w:hAnsi="Arial" w:cs="Arial"/>
          <w:sz w:val="22"/>
        </w:rPr>
        <w:t xml:space="preserve">, </w:t>
      </w:r>
      <w:r w:rsidR="001B05D7" w:rsidRPr="00070236">
        <w:rPr>
          <w:rFonts w:ascii="Arial" w:hAnsi="Arial" w:cs="Arial"/>
          <w:i/>
          <w:sz w:val="22"/>
        </w:rPr>
        <w:t>Employer’s</w:t>
      </w:r>
      <w:r w:rsidR="001B05D7">
        <w:rPr>
          <w:rFonts w:ascii="Arial" w:hAnsi="Arial" w:cs="Arial"/>
          <w:sz w:val="22"/>
        </w:rPr>
        <w:t xml:space="preserve"> work specification. </w:t>
      </w:r>
    </w:p>
    <w:p w14:paraId="3E37A3B8" w14:textId="77777777" w:rsidR="00816036" w:rsidRPr="00A64D82" w:rsidRDefault="00816036" w:rsidP="00A64D82">
      <w:pPr>
        <w:rPr>
          <w:rFonts w:ascii="Arial" w:hAnsi="Arial" w:cs="Arial"/>
          <w:sz w:val="22"/>
        </w:rPr>
      </w:pPr>
    </w:p>
    <w:p w14:paraId="04EB011F" w14:textId="32991F84" w:rsidR="00DB2DB3" w:rsidRDefault="00DB2DB3" w:rsidP="007C3418"/>
    <w:p w14:paraId="783A35F7" w14:textId="77777777" w:rsidR="00DB2DB3" w:rsidRDefault="00DB2DB3" w:rsidP="007C3418"/>
    <w:p w14:paraId="1A3FDF9E" w14:textId="77777777" w:rsidR="007C3418" w:rsidRDefault="007C3418" w:rsidP="007C3418"/>
    <w:p w14:paraId="32885F00" w14:textId="77777777" w:rsidR="00836EFA" w:rsidRDefault="00836EFA" w:rsidP="00836EFA">
      <w:pPr>
        <w:spacing w:after="200" w:line="276" w:lineRule="auto"/>
        <w:jc w:val="left"/>
      </w:pPr>
      <w:r>
        <w:br w:type="page"/>
      </w:r>
    </w:p>
    <w:p w14:paraId="68B69998" w14:textId="1840C187" w:rsidR="002F17CF" w:rsidRPr="00222C79" w:rsidRDefault="00970E29" w:rsidP="00222C79">
      <w:pPr>
        <w:spacing w:after="120"/>
        <w:ind w:left="426"/>
        <w:rPr>
          <w:rFonts w:ascii="Arial" w:hAnsi="Arial" w:cs="Arial"/>
          <w:b/>
        </w:rPr>
      </w:pPr>
      <w:r>
        <w:rPr>
          <w:rFonts w:ascii="Arial" w:hAnsi="Arial" w:cs="Arial"/>
          <w:b/>
        </w:rPr>
        <w:lastRenderedPageBreak/>
        <w:t>WI 100</w:t>
      </w:r>
      <w:r>
        <w:rPr>
          <w:rFonts w:ascii="Arial" w:hAnsi="Arial" w:cs="Arial"/>
          <w:b/>
        </w:rPr>
        <w:tab/>
      </w:r>
      <w:r w:rsidR="003B0C80" w:rsidRPr="003D713A">
        <w:rPr>
          <w:rFonts w:ascii="Arial" w:hAnsi="Arial" w:cs="Arial"/>
          <w:b/>
        </w:rPr>
        <w:t xml:space="preserve">Description of the </w:t>
      </w:r>
      <w:r w:rsidR="003B0C80" w:rsidRPr="003D713A">
        <w:rPr>
          <w:rFonts w:ascii="Arial" w:hAnsi="Arial" w:cs="Arial"/>
          <w:b/>
          <w:i/>
        </w:rPr>
        <w:t>works</w:t>
      </w:r>
    </w:p>
    <w:p w14:paraId="3DACCCD6" w14:textId="34DEDB09" w:rsidR="00164368" w:rsidRDefault="00164368" w:rsidP="00164368">
      <w:pPr>
        <w:pStyle w:val="ListParagraph"/>
        <w:spacing w:after="120"/>
        <w:ind w:left="426"/>
        <w:jc w:val="left"/>
        <w:rPr>
          <w:rFonts w:ascii="Arial" w:hAnsi="Arial" w:cs="Arial"/>
          <w:b/>
          <w:sz w:val="20"/>
        </w:rPr>
      </w:pPr>
      <w:r>
        <w:rPr>
          <w:rFonts w:ascii="Arial" w:hAnsi="Arial" w:cs="Arial"/>
          <w:b/>
          <w:sz w:val="20"/>
        </w:rPr>
        <w:t xml:space="preserve">WI </w:t>
      </w:r>
      <w:r w:rsidR="005B365A">
        <w:rPr>
          <w:rFonts w:ascii="Arial" w:hAnsi="Arial" w:cs="Arial"/>
          <w:b/>
          <w:sz w:val="20"/>
        </w:rPr>
        <w:t>10</w:t>
      </w:r>
      <w:r w:rsidR="00222C79">
        <w:rPr>
          <w:rFonts w:ascii="Arial" w:hAnsi="Arial" w:cs="Arial"/>
          <w:b/>
          <w:sz w:val="20"/>
        </w:rPr>
        <w:t>1</w:t>
      </w:r>
      <w:r>
        <w:rPr>
          <w:rFonts w:ascii="Arial" w:hAnsi="Arial" w:cs="Arial"/>
          <w:b/>
          <w:sz w:val="20"/>
        </w:rPr>
        <w:tab/>
      </w:r>
      <w:r w:rsidRPr="00495CB4">
        <w:rPr>
          <w:rFonts w:ascii="Arial" w:hAnsi="Arial" w:cs="Arial"/>
          <w:b/>
          <w:sz w:val="20"/>
        </w:rPr>
        <w:t>Project objectives</w:t>
      </w:r>
    </w:p>
    <w:p w14:paraId="293AF7B3" w14:textId="697D93BA" w:rsidR="00164368" w:rsidRDefault="00164368" w:rsidP="00421A84">
      <w:pPr>
        <w:pStyle w:val="ListParagraph"/>
        <w:numPr>
          <w:ilvl w:val="0"/>
          <w:numId w:val="17"/>
        </w:numPr>
        <w:spacing w:after="200" w:line="276" w:lineRule="auto"/>
        <w:jc w:val="left"/>
        <w:rPr>
          <w:rFonts w:ascii="Arial" w:eastAsia="Calibri" w:hAnsi="Arial" w:cs="Arial"/>
          <w:color w:val="000000" w:themeColor="text1"/>
          <w:sz w:val="20"/>
          <w:lang w:eastAsia="en-GB"/>
        </w:rPr>
      </w:pPr>
      <w:r w:rsidRPr="00BC72F9">
        <w:rPr>
          <w:rFonts w:ascii="Arial" w:eastAsia="Calibri" w:hAnsi="Arial" w:cs="Arial"/>
          <w:color w:val="000000" w:themeColor="text1"/>
          <w:sz w:val="20"/>
          <w:lang w:eastAsia="en-GB"/>
        </w:rPr>
        <w:t xml:space="preserve">The project objectives are: </w:t>
      </w:r>
    </w:p>
    <w:p w14:paraId="4DF6521F" w14:textId="2B2F2CE5" w:rsidR="00164368" w:rsidRPr="001B7154" w:rsidRDefault="00E26A82" w:rsidP="001B7154">
      <w:pPr>
        <w:pStyle w:val="ListParagraph"/>
        <w:spacing w:after="200" w:line="276" w:lineRule="auto"/>
        <w:ind w:left="786"/>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To protect</w:t>
      </w:r>
      <w:r w:rsidR="004376A9">
        <w:rPr>
          <w:rFonts w:ascii="Arial" w:eastAsia="Calibri" w:hAnsi="Arial" w:cs="Arial"/>
          <w:color w:val="000000" w:themeColor="text1"/>
          <w:sz w:val="20"/>
          <w:lang w:eastAsia="en-GB"/>
        </w:rPr>
        <w:t xml:space="preserve"> Porthloo </w:t>
      </w:r>
      <w:r w:rsidR="008631B2">
        <w:rPr>
          <w:rFonts w:ascii="Arial" w:eastAsia="Calibri" w:hAnsi="Arial" w:cs="Arial"/>
          <w:color w:val="000000" w:themeColor="text1"/>
          <w:sz w:val="20"/>
          <w:lang w:eastAsia="en-GB"/>
        </w:rPr>
        <w:t>lane</w:t>
      </w:r>
      <w:r w:rsidR="004376A9">
        <w:rPr>
          <w:rFonts w:ascii="Arial" w:eastAsia="Calibri" w:hAnsi="Arial" w:cs="Arial"/>
          <w:color w:val="000000" w:themeColor="text1"/>
          <w:sz w:val="20"/>
          <w:lang w:eastAsia="en-GB"/>
        </w:rPr>
        <w:t xml:space="preserve"> from</w:t>
      </w:r>
      <w:r w:rsidR="008631B2">
        <w:rPr>
          <w:rFonts w:ascii="Arial" w:eastAsia="Calibri" w:hAnsi="Arial" w:cs="Arial"/>
          <w:color w:val="000000" w:themeColor="text1"/>
          <w:sz w:val="20"/>
          <w:lang w:eastAsia="en-GB"/>
        </w:rPr>
        <w:t xml:space="preserve"> erosion and </w:t>
      </w:r>
      <w:r w:rsidR="004376A9">
        <w:rPr>
          <w:rFonts w:ascii="Arial" w:eastAsia="Calibri" w:hAnsi="Arial" w:cs="Arial"/>
          <w:color w:val="000000" w:themeColor="text1"/>
          <w:sz w:val="20"/>
          <w:lang w:eastAsia="en-GB"/>
        </w:rPr>
        <w:t xml:space="preserve">undermining and </w:t>
      </w:r>
      <w:r w:rsidR="008631B2">
        <w:rPr>
          <w:rFonts w:ascii="Arial" w:eastAsia="Calibri" w:hAnsi="Arial" w:cs="Arial"/>
          <w:color w:val="000000" w:themeColor="text1"/>
          <w:sz w:val="20"/>
          <w:lang w:eastAsia="en-GB"/>
        </w:rPr>
        <w:t xml:space="preserve">to </w:t>
      </w:r>
      <w:r w:rsidR="006C3F22">
        <w:rPr>
          <w:rFonts w:ascii="Arial" w:eastAsia="Calibri" w:hAnsi="Arial" w:cs="Arial"/>
          <w:color w:val="000000" w:themeColor="text1"/>
          <w:sz w:val="20"/>
          <w:lang w:eastAsia="en-GB"/>
        </w:rPr>
        <w:t xml:space="preserve">reduce the risk of overtopping and </w:t>
      </w:r>
      <w:r w:rsidR="00A67DAA">
        <w:rPr>
          <w:rFonts w:ascii="Arial" w:eastAsia="Calibri" w:hAnsi="Arial" w:cs="Arial"/>
          <w:color w:val="000000" w:themeColor="text1"/>
          <w:sz w:val="20"/>
          <w:lang w:eastAsia="en-GB"/>
        </w:rPr>
        <w:t xml:space="preserve">coastal flooding to </w:t>
      </w:r>
      <w:r w:rsidR="001B0F0F">
        <w:rPr>
          <w:rFonts w:ascii="Arial" w:eastAsia="Calibri" w:hAnsi="Arial" w:cs="Arial"/>
          <w:color w:val="000000" w:themeColor="text1"/>
          <w:sz w:val="20"/>
          <w:lang w:eastAsia="en-GB"/>
        </w:rPr>
        <w:t xml:space="preserve">the </w:t>
      </w:r>
      <w:r w:rsidR="00A67DAA">
        <w:rPr>
          <w:rFonts w:ascii="Arial" w:eastAsia="Calibri" w:hAnsi="Arial" w:cs="Arial"/>
          <w:color w:val="000000" w:themeColor="text1"/>
          <w:sz w:val="20"/>
          <w:lang w:eastAsia="en-GB"/>
        </w:rPr>
        <w:t xml:space="preserve">domestic and commercial properties </w:t>
      </w:r>
      <w:r w:rsidR="00751D07">
        <w:rPr>
          <w:rFonts w:ascii="Arial" w:eastAsia="Calibri" w:hAnsi="Arial" w:cs="Arial"/>
          <w:color w:val="000000" w:themeColor="text1"/>
          <w:sz w:val="20"/>
          <w:lang w:eastAsia="en-GB"/>
        </w:rPr>
        <w:t>located behind the beach</w:t>
      </w:r>
      <w:r w:rsidR="00440CC0">
        <w:rPr>
          <w:rFonts w:ascii="Arial" w:eastAsia="Calibri" w:hAnsi="Arial" w:cs="Arial"/>
          <w:color w:val="000000" w:themeColor="text1"/>
          <w:sz w:val="20"/>
          <w:lang w:eastAsia="en-GB"/>
        </w:rPr>
        <w:t>. The scheme also aims</w:t>
      </w:r>
      <w:r w:rsidR="00DE3999">
        <w:rPr>
          <w:rFonts w:ascii="Arial" w:eastAsia="Calibri" w:hAnsi="Arial" w:cs="Arial"/>
          <w:color w:val="000000" w:themeColor="text1"/>
          <w:sz w:val="20"/>
          <w:lang w:eastAsia="en-GB"/>
        </w:rPr>
        <w:t xml:space="preserve"> to decrease the </w:t>
      </w:r>
      <w:r w:rsidR="000A1D0C">
        <w:rPr>
          <w:rFonts w:ascii="Arial" w:eastAsia="Calibri" w:hAnsi="Arial" w:cs="Arial"/>
          <w:color w:val="000000" w:themeColor="text1"/>
          <w:sz w:val="20"/>
          <w:lang w:eastAsia="en-GB"/>
        </w:rPr>
        <w:t>vulnerability of Lower Moors SSSI to saline in</w:t>
      </w:r>
      <w:r w:rsidR="00440CC0">
        <w:rPr>
          <w:rFonts w:ascii="Arial" w:eastAsia="Calibri" w:hAnsi="Arial" w:cs="Arial"/>
          <w:color w:val="000000" w:themeColor="text1"/>
          <w:sz w:val="20"/>
          <w:lang w:eastAsia="en-GB"/>
        </w:rPr>
        <w:t>trusion</w:t>
      </w:r>
      <w:r w:rsidR="00676E98">
        <w:rPr>
          <w:rFonts w:ascii="Arial" w:eastAsia="Calibri" w:hAnsi="Arial" w:cs="Arial"/>
          <w:color w:val="000000" w:themeColor="text1"/>
          <w:sz w:val="20"/>
          <w:lang w:eastAsia="en-GB"/>
        </w:rPr>
        <w:t xml:space="preserve"> during storm events</w:t>
      </w:r>
      <w:r w:rsidR="005A204D">
        <w:rPr>
          <w:rFonts w:ascii="Arial" w:eastAsia="Calibri" w:hAnsi="Arial" w:cs="Arial"/>
          <w:color w:val="000000" w:themeColor="text1"/>
          <w:sz w:val="20"/>
          <w:lang w:eastAsia="en-GB"/>
        </w:rPr>
        <w:t xml:space="preserve">. </w:t>
      </w:r>
    </w:p>
    <w:p w14:paraId="1A3FA6C4" w14:textId="60550C92" w:rsidR="00DE7359" w:rsidRPr="006A738C" w:rsidRDefault="004235BF" w:rsidP="006A738C">
      <w:pPr>
        <w:pStyle w:val="Heading2"/>
      </w:pPr>
      <w:r>
        <w:t>WI 10</w:t>
      </w:r>
      <w:r w:rsidR="00222C79">
        <w:t>2</w:t>
      </w:r>
      <w:r>
        <w:rPr>
          <w:b w:val="0"/>
        </w:rPr>
        <w:tab/>
      </w:r>
      <w:r w:rsidR="006B0BCA">
        <w:t xml:space="preserve">Rock Armour Revetment </w:t>
      </w:r>
      <w:r w:rsidRPr="00417343">
        <w:t xml:space="preserve"> </w:t>
      </w:r>
    </w:p>
    <w:p w14:paraId="0DBB68E4" w14:textId="094C3B06" w:rsidR="00074B40" w:rsidRPr="00B0182D" w:rsidRDefault="00074B40" w:rsidP="00421A84">
      <w:pPr>
        <w:pStyle w:val="ListParagraph"/>
        <w:numPr>
          <w:ilvl w:val="0"/>
          <w:numId w:val="19"/>
        </w:numPr>
        <w:spacing w:after="120" w:line="276" w:lineRule="auto"/>
        <w:ind w:left="782" w:hanging="357"/>
        <w:jc w:val="left"/>
        <w:rPr>
          <w:rFonts w:ascii="Arial" w:eastAsia="Calibri" w:hAnsi="Arial" w:cs="Arial"/>
          <w:color w:val="000000" w:themeColor="text1"/>
          <w:sz w:val="18"/>
          <w:lang w:eastAsia="en-GB"/>
        </w:rPr>
      </w:pPr>
      <w:r>
        <w:rPr>
          <w:rFonts w:ascii="Arial" w:eastAsia="Calibri" w:hAnsi="Arial" w:cs="Arial"/>
          <w:color w:val="000000" w:themeColor="text1"/>
          <w:sz w:val="20"/>
          <w:lang w:eastAsia="en-GB"/>
        </w:rPr>
        <w:t>T</w:t>
      </w:r>
      <w:r w:rsidR="004A35E1">
        <w:rPr>
          <w:rFonts w:ascii="Arial" w:eastAsia="Calibri" w:hAnsi="Arial" w:cs="Arial"/>
          <w:color w:val="000000" w:themeColor="text1"/>
          <w:sz w:val="20"/>
          <w:lang w:eastAsia="en-GB"/>
        </w:rPr>
        <w:t xml:space="preserve">he </w:t>
      </w:r>
      <w:r w:rsidR="00981643">
        <w:rPr>
          <w:rFonts w:ascii="Arial" w:eastAsia="Calibri" w:hAnsi="Arial" w:cs="Arial"/>
          <w:color w:val="000000" w:themeColor="text1"/>
          <w:sz w:val="20"/>
          <w:lang w:eastAsia="en-GB"/>
        </w:rPr>
        <w:t>rocks</w:t>
      </w:r>
      <w:r w:rsidR="004A35E1">
        <w:rPr>
          <w:rFonts w:ascii="Arial" w:eastAsia="Calibri" w:hAnsi="Arial" w:cs="Arial"/>
          <w:color w:val="000000" w:themeColor="text1"/>
          <w:sz w:val="20"/>
          <w:lang w:eastAsia="en-GB"/>
        </w:rPr>
        <w:t xml:space="preserve"> used in the construction of the revetment shall be handled and placed </w:t>
      </w:r>
      <w:r w:rsidR="00580116">
        <w:rPr>
          <w:rFonts w:ascii="Arial" w:eastAsia="Calibri" w:hAnsi="Arial" w:cs="Arial"/>
          <w:color w:val="000000" w:themeColor="text1"/>
          <w:sz w:val="20"/>
          <w:lang w:eastAsia="en-GB"/>
        </w:rPr>
        <w:t xml:space="preserve">in </w:t>
      </w:r>
      <w:r w:rsidR="00D50071">
        <w:rPr>
          <w:rFonts w:ascii="Arial" w:eastAsia="Calibri" w:hAnsi="Arial" w:cs="Arial"/>
          <w:color w:val="000000" w:themeColor="text1"/>
          <w:sz w:val="20"/>
          <w:lang w:eastAsia="en-GB"/>
        </w:rPr>
        <w:t>accordance</w:t>
      </w:r>
      <w:r w:rsidR="00580116">
        <w:rPr>
          <w:rFonts w:ascii="Arial" w:eastAsia="Calibri" w:hAnsi="Arial" w:cs="Arial"/>
          <w:color w:val="000000" w:themeColor="text1"/>
          <w:sz w:val="20"/>
          <w:lang w:eastAsia="en-GB"/>
        </w:rPr>
        <w:t xml:space="preserve"> </w:t>
      </w:r>
      <w:r w:rsidR="00D50071">
        <w:rPr>
          <w:rFonts w:ascii="Arial" w:eastAsia="Calibri" w:hAnsi="Arial" w:cs="Arial"/>
          <w:color w:val="000000" w:themeColor="text1"/>
          <w:sz w:val="20"/>
          <w:lang w:eastAsia="en-GB"/>
        </w:rPr>
        <w:t>with</w:t>
      </w:r>
      <w:r>
        <w:rPr>
          <w:rFonts w:ascii="Arial" w:eastAsia="Calibri" w:hAnsi="Arial" w:cs="Arial"/>
          <w:color w:val="000000" w:themeColor="text1"/>
          <w:sz w:val="20"/>
          <w:lang w:eastAsia="en-GB"/>
        </w:rPr>
        <w:t xml:space="preserve"> the requirements </w:t>
      </w:r>
      <w:r w:rsidR="004A35E1">
        <w:rPr>
          <w:rFonts w:ascii="Arial" w:eastAsia="Calibri" w:hAnsi="Arial" w:cs="Arial"/>
          <w:color w:val="000000" w:themeColor="text1"/>
          <w:sz w:val="20"/>
          <w:lang w:eastAsia="en-GB"/>
        </w:rPr>
        <w:t xml:space="preserve">of the Revetment Specification. </w:t>
      </w:r>
      <w:r w:rsidR="00074A1D">
        <w:rPr>
          <w:rFonts w:ascii="Arial" w:eastAsia="Calibri" w:hAnsi="Arial" w:cs="Arial"/>
          <w:color w:val="000000" w:themeColor="text1"/>
          <w:sz w:val="20"/>
          <w:lang w:eastAsia="en-GB"/>
        </w:rPr>
        <w:t xml:space="preserve">See Appendix </w:t>
      </w:r>
      <w:r w:rsidR="00CA6C6C">
        <w:rPr>
          <w:rFonts w:ascii="Arial" w:eastAsia="Calibri" w:hAnsi="Arial" w:cs="Arial"/>
          <w:color w:val="000000" w:themeColor="text1"/>
          <w:sz w:val="20"/>
          <w:lang w:eastAsia="en-GB"/>
        </w:rPr>
        <w:t>B</w:t>
      </w:r>
      <w:r w:rsidR="00B0182D">
        <w:rPr>
          <w:rFonts w:ascii="Arial" w:eastAsia="Calibri" w:hAnsi="Arial" w:cs="Arial"/>
          <w:color w:val="000000" w:themeColor="text1"/>
          <w:sz w:val="20"/>
          <w:lang w:eastAsia="en-GB"/>
        </w:rPr>
        <w:t xml:space="preserve">: </w:t>
      </w:r>
      <w:r w:rsidR="004A35E1">
        <w:rPr>
          <w:rFonts w:ascii="Arial" w:eastAsia="Calibri" w:hAnsi="Arial" w:cs="Arial"/>
          <w:color w:val="000000" w:themeColor="text1"/>
          <w:sz w:val="20"/>
          <w:lang w:eastAsia="en-GB"/>
        </w:rPr>
        <w:t xml:space="preserve"> </w:t>
      </w:r>
      <w:r w:rsidR="00B0182D" w:rsidRPr="00B0182D">
        <w:rPr>
          <w:rFonts w:ascii="Arial" w:hAnsi="Arial" w:cs="Arial"/>
          <w:sz w:val="20"/>
        </w:rPr>
        <w:t>UA008878-ARC-XX-XX-SP-CE-0831-P1-Porthloo Rock Revetment Specification</w:t>
      </w:r>
      <w:r w:rsidR="00B0182D">
        <w:rPr>
          <w:rFonts w:ascii="Arial" w:hAnsi="Arial" w:cs="Arial"/>
          <w:sz w:val="20"/>
        </w:rPr>
        <w:t xml:space="preserve">. </w:t>
      </w:r>
    </w:p>
    <w:p w14:paraId="5112BB0B" w14:textId="0226CA7E" w:rsidR="00EB4AEC" w:rsidRDefault="00687FC0"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S</w:t>
      </w:r>
      <w:r w:rsidR="005F2E70">
        <w:rPr>
          <w:rFonts w:ascii="Arial" w:eastAsia="Calibri" w:hAnsi="Arial" w:cs="Arial"/>
          <w:color w:val="000000" w:themeColor="text1"/>
          <w:sz w:val="20"/>
          <w:lang w:eastAsia="en-GB"/>
        </w:rPr>
        <w:t>et</w:t>
      </w:r>
      <w:r>
        <w:rPr>
          <w:rFonts w:ascii="Arial" w:eastAsia="Calibri" w:hAnsi="Arial" w:cs="Arial"/>
          <w:color w:val="000000" w:themeColor="text1"/>
          <w:sz w:val="20"/>
          <w:lang w:eastAsia="en-GB"/>
        </w:rPr>
        <w:t>ting O</w:t>
      </w:r>
      <w:r w:rsidR="005F2E70">
        <w:rPr>
          <w:rFonts w:ascii="Arial" w:eastAsia="Calibri" w:hAnsi="Arial" w:cs="Arial"/>
          <w:color w:val="000000" w:themeColor="text1"/>
          <w:sz w:val="20"/>
          <w:lang w:eastAsia="en-GB"/>
        </w:rPr>
        <w:t xml:space="preserve">ut </w:t>
      </w:r>
      <w:r>
        <w:rPr>
          <w:rFonts w:ascii="Arial" w:eastAsia="Calibri" w:hAnsi="Arial" w:cs="Arial"/>
          <w:color w:val="000000" w:themeColor="text1"/>
          <w:sz w:val="20"/>
          <w:lang w:eastAsia="en-GB"/>
        </w:rPr>
        <w:t>P</w:t>
      </w:r>
      <w:r w:rsidR="005F2E70">
        <w:rPr>
          <w:rFonts w:ascii="Arial" w:eastAsia="Calibri" w:hAnsi="Arial" w:cs="Arial"/>
          <w:color w:val="000000" w:themeColor="text1"/>
          <w:sz w:val="20"/>
          <w:lang w:eastAsia="en-GB"/>
        </w:rPr>
        <w:t>oints</w:t>
      </w:r>
      <w:r>
        <w:rPr>
          <w:rFonts w:ascii="Arial" w:eastAsia="Calibri" w:hAnsi="Arial" w:cs="Arial"/>
          <w:color w:val="000000" w:themeColor="text1"/>
          <w:sz w:val="20"/>
          <w:lang w:eastAsia="en-GB"/>
        </w:rPr>
        <w:t xml:space="preserve"> (</w:t>
      </w:r>
      <w:proofErr w:type="spellStart"/>
      <w:r>
        <w:rPr>
          <w:rFonts w:ascii="Arial" w:eastAsia="Calibri" w:hAnsi="Arial" w:cs="Arial"/>
          <w:color w:val="000000" w:themeColor="text1"/>
          <w:sz w:val="20"/>
          <w:lang w:eastAsia="en-GB"/>
        </w:rPr>
        <w:t>SoP</w:t>
      </w:r>
      <w:proofErr w:type="spellEnd"/>
      <w:r>
        <w:rPr>
          <w:rFonts w:ascii="Arial" w:eastAsia="Calibri" w:hAnsi="Arial" w:cs="Arial"/>
          <w:color w:val="000000" w:themeColor="text1"/>
          <w:sz w:val="20"/>
          <w:lang w:eastAsia="en-GB"/>
        </w:rPr>
        <w:t xml:space="preserve">) </w:t>
      </w:r>
      <w:r w:rsidR="005F2E70">
        <w:rPr>
          <w:rFonts w:ascii="Arial" w:eastAsia="Calibri" w:hAnsi="Arial" w:cs="Arial"/>
          <w:color w:val="000000" w:themeColor="text1"/>
          <w:sz w:val="20"/>
          <w:lang w:eastAsia="en-GB"/>
        </w:rPr>
        <w:t xml:space="preserve">correspond to the </w:t>
      </w:r>
      <w:r w:rsidR="00E36895">
        <w:rPr>
          <w:rFonts w:ascii="Arial" w:eastAsia="Calibri" w:hAnsi="Arial" w:cs="Arial"/>
          <w:color w:val="000000" w:themeColor="text1"/>
          <w:sz w:val="20"/>
          <w:lang w:eastAsia="en-GB"/>
        </w:rPr>
        <w:t xml:space="preserve">rear of the crest and the intersection </w:t>
      </w:r>
      <w:r w:rsidR="0029300A">
        <w:rPr>
          <w:rFonts w:ascii="Arial" w:eastAsia="Calibri" w:hAnsi="Arial" w:cs="Arial"/>
          <w:color w:val="000000" w:themeColor="text1"/>
          <w:sz w:val="20"/>
          <w:lang w:eastAsia="en-GB"/>
        </w:rPr>
        <w:t xml:space="preserve">between </w:t>
      </w:r>
      <w:r w:rsidR="000C55CF">
        <w:rPr>
          <w:rFonts w:ascii="Arial" w:eastAsia="Calibri" w:hAnsi="Arial" w:cs="Arial"/>
          <w:color w:val="000000" w:themeColor="text1"/>
          <w:sz w:val="20"/>
          <w:lang w:eastAsia="en-GB"/>
        </w:rPr>
        <w:t xml:space="preserve">the </w:t>
      </w:r>
      <w:r w:rsidR="00EE1353">
        <w:rPr>
          <w:rFonts w:ascii="Arial" w:eastAsia="Calibri" w:hAnsi="Arial" w:cs="Arial"/>
          <w:color w:val="000000" w:themeColor="text1"/>
          <w:sz w:val="20"/>
          <w:lang w:eastAsia="en-GB"/>
        </w:rPr>
        <w:t xml:space="preserve">revetment face </w:t>
      </w:r>
      <w:r w:rsidR="000C55CF">
        <w:rPr>
          <w:rFonts w:ascii="Arial" w:eastAsia="Calibri" w:hAnsi="Arial" w:cs="Arial"/>
          <w:color w:val="000000" w:themeColor="text1"/>
          <w:sz w:val="20"/>
          <w:lang w:eastAsia="en-GB"/>
        </w:rPr>
        <w:t>and the toe.</w:t>
      </w:r>
    </w:p>
    <w:p w14:paraId="2532EDCF" w14:textId="499CD34B" w:rsidR="00A14ED0" w:rsidRDefault="00A14ED0"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Contractors must neither excavate nor construct any closer than 3 m to the water main underneath the main road. This may require minor modification of the works at Setting Out Point 13 on the Porthloo Revetment Plan (</w:t>
      </w:r>
      <w:r w:rsidRPr="00A14ED0">
        <w:rPr>
          <w:rFonts w:ascii="Arial" w:eastAsia="Calibri" w:hAnsi="Arial" w:cs="Arial"/>
          <w:color w:val="000000" w:themeColor="text1"/>
          <w:sz w:val="20"/>
          <w:lang w:eastAsia="en-GB"/>
        </w:rPr>
        <w:t>UA008878-ARC-XX-XX-DR-CE-0220-P4-PorthlooRevetmentPlan</w:t>
      </w:r>
      <w:r>
        <w:rPr>
          <w:rFonts w:ascii="Arial" w:eastAsia="Calibri" w:hAnsi="Arial" w:cs="Arial"/>
          <w:color w:val="000000" w:themeColor="text1"/>
          <w:sz w:val="20"/>
          <w:lang w:eastAsia="en-GB"/>
        </w:rPr>
        <w:t>), which also marks the location of the water main.</w:t>
      </w:r>
    </w:p>
    <w:p w14:paraId="30C4357C" w14:textId="7455893F" w:rsidR="00B90D46" w:rsidRDefault="004A26E9"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revetment shall be underlain with </w:t>
      </w:r>
      <w:r w:rsidR="00D25292">
        <w:rPr>
          <w:rFonts w:ascii="Arial" w:eastAsia="Calibri" w:hAnsi="Arial" w:cs="Arial"/>
          <w:color w:val="000000" w:themeColor="text1"/>
          <w:sz w:val="20"/>
          <w:lang w:eastAsia="en-GB"/>
        </w:rPr>
        <w:t xml:space="preserve">a </w:t>
      </w:r>
      <w:r>
        <w:rPr>
          <w:rFonts w:ascii="Arial" w:eastAsia="Calibri" w:hAnsi="Arial" w:cs="Arial"/>
          <w:color w:val="000000" w:themeColor="text1"/>
          <w:sz w:val="20"/>
          <w:lang w:eastAsia="en-GB"/>
        </w:rPr>
        <w:t xml:space="preserve">geotextile, ensuring </w:t>
      </w:r>
      <w:r w:rsidR="000E43A9">
        <w:rPr>
          <w:rFonts w:ascii="Arial" w:eastAsia="Calibri" w:hAnsi="Arial" w:cs="Arial"/>
          <w:color w:val="000000" w:themeColor="text1"/>
          <w:sz w:val="20"/>
          <w:lang w:eastAsia="en-GB"/>
        </w:rPr>
        <w:t>it</w:t>
      </w:r>
      <w:r w:rsidR="00C15CC9">
        <w:rPr>
          <w:rFonts w:ascii="Arial" w:eastAsia="Calibri" w:hAnsi="Arial" w:cs="Arial"/>
          <w:color w:val="000000" w:themeColor="text1"/>
          <w:sz w:val="20"/>
          <w:lang w:eastAsia="en-GB"/>
        </w:rPr>
        <w:t xml:space="preserve"> meets the </w:t>
      </w:r>
      <w:r w:rsidR="000E43A9">
        <w:rPr>
          <w:rFonts w:ascii="Arial" w:eastAsia="Calibri" w:hAnsi="Arial" w:cs="Arial"/>
          <w:color w:val="000000" w:themeColor="text1"/>
          <w:sz w:val="20"/>
          <w:lang w:eastAsia="en-GB"/>
        </w:rPr>
        <w:t xml:space="preserve">properties </w:t>
      </w:r>
      <w:r w:rsidR="00643FE9">
        <w:rPr>
          <w:rFonts w:ascii="Arial" w:eastAsia="Calibri" w:hAnsi="Arial" w:cs="Arial"/>
          <w:color w:val="000000" w:themeColor="text1"/>
          <w:sz w:val="20"/>
          <w:lang w:eastAsia="en-GB"/>
        </w:rPr>
        <w:t xml:space="preserve">stated in the </w:t>
      </w:r>
      <w:r w:rsidR="00B244B9">
        <w:rPr>
          <w:rFonts w:ascii="Arial" w:eastAsia="Calibri" w:hAnsi="Arial" w:cs="Arial"/>
          <w:color w:val="000000" w:themeColor="text1"/>
          <w:sz w:val="20"/>
          <w:lang w:eastAsia="en-GB"/>
        </w:rPr>
        <w:t>Rock</w:t>
      </w:r>
      <w:r w:rsidR="00643FE9">
        <w:rPr>
          <w:rFonts w:ascii="Arial" w:eastAsia="Calibri" w:hAnsi="Arial" w:cs="Arial"/>
          <w:color w:val="000000" w:themeColor="text1"/>
          <w:sz w:val="20"/>
          <w:lang w:eastAsia="en-GB"/>
        </w:rPr>
        <w:t xml:space="preserve"> Specification </w:t>
      </w:r>
      <w:r w:rsidR="00B85DD6">
        <w:rPr>
          <w:rFonts w:ascii="Arial" w:eastAsia="Calibri" w:hAnsi="Arial" w:cs="Arial"/>
          <w:color w:val="000000" w:themeColor="text1"/>
          <w:sz w:val="20"/>
          <w:lang w:eastAsia="en-GB"/>
        </w:rPr>
        <w:t>(s</w:t>
      </w:r>
      <w:r w:rsidR="00643FE9">
        <w:rPr>
          <w:rFonts w:ascii="Arial" w:eastAsia="Calibri" w:hAnsi="Arial" w:cs="Arial"/>
          <w:color w:val="000000" w:themeColor="text1"/>
          <w:sz w:val="20"/>
          <w:lang w:eastAsia="en-GB"/>
        </w:rPr>
        <w:t xml:space="preserve">ee </w:t>
      </w:r>
      <w:r w:rsidR="006706AD">
        <w:rPr>
          <w:rFonts w:ascii="Arial" w:eastAsia="Calibri" w:hAnsi="Arial" w:cs="Arial"/>
          <w:color w:val="000000" w:themeColor="text1"/>
          <w:sz w:val="20"/>
          <w:lang w:eastAsia="en-GB"/>
        </w:rPr>
        <w:t>A</w:t>
      </w:r>
      <w:r w:rsidR="00643FE9">
        <w:rPr>
          <w:rFonts w:ascii="Arial" w:eastAsia="Calibri" w:hAnsi="Arial" w:cs="Arial"/>
          <w:color w:val="000000" w:themeColor="text1"/>
          <w:sz w:val="20"/>
          <w:lang w:eastAsia="en-GB"/>
        </w:rPr>
        <w:t>ppendix</w:t>
      </w:r>
      <w:r w:rsidR="006706AD">
        <w:rPr>
          <w:rFonts w:ascii="Arial" w:eastAsia="Calibri" w:hAnsi="Arial" w:cs="Arial"/>
          <w:color w:val="000000" w:themeColor="text1"/>
          <w:sz w:val="20"/>
          <w:lang w:eastAsia="en-GB"/>
        </w:rPr>
        <w:t xml:space="preserve"> </w:t>
      </w:r>
      <w:r w:rsidR="00EF1BDC">
        <w:rPr>
          <w:rFonts w:ascii="Arial" w:eastAsia="Calibri" w:hAnsi="Arial" w:cs="Arial"/>
          <w:color w:val="000000" w:themeColor="text1"/>
          <w:sz w:val="20"/>
          <w:lang w:eastAsia="en-GB"/>
        </w:rPr>
        <w:t>B</w:t>
      </w:r>
      <w:r w:rsidR="00B85DD6">
        <w:rPr>
          <w:rFonts w:ascii="Arial" w:eastAsia="Calibri" w:hAnsi="Arial" w:cs="Arial"/>
          <w:color w:val="000000" w:themeColor="text1"/>
          <w:sz w:val="20"/>
          <w:lang w:eastAsia="en-GB"/>
        </w:rPr>
        <w:t>).</w:t>
      </w:r>
      <w:r w:rsidR="00611E2F">
        <w:rPr>
          <w:rFonts w:ascii="Arial" w:eastAsia="Calibri" w:hAnsi="Arial" w:cs="Arial"/>
          <w:color w:val="000000" w:themeColor="text1"/>
          <w:sz w:val="20"/>
          <w:lang w:eastAsia="en-GB"/>
        </w:rPr>
        <w:t xml:space="preserve"> </w:t>
      </w:r>
    </w:p>
    <w:p w14:paraId="40FC6A17" w14:textId="50813E54" w:rsidR="004A26E9" w:rsidRDefault="00611E2F"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Where the </w:t>
      </w:r>
      <w:r w:rsidR="006238D0">
        <w:rPr>
          <w:rFonts w:ascii="Arial" w:eastAsia="Calibri" w:hAnsi="Arial" w:cs="Arial"/>
          <w:color w:val="000000" w:themeColor="text1"/>
          <w:sz w:val="20"/>
          <w:lang w:eastAsia="en-GB"/>
        </w:rPr>
        <w:t xml:space="preserve">geotextile is wrapped around the </w:t>
      </w:r>
      <w:r w:rsidR="0057203B">
        <w:rPr>
          <w:rFonts w:ascii="Arial" w:eastAsia="Calibri" w:hAnsi="Arial" w:cs="Arial"/>
          <w:color w:val="000000" w:themeColor="text1"/>
          <w:sz w:val="20"/>
          <w:lang w:eastAsia="en-GB"/>
        </w:rPr>
        <w:t xml:space="preserve">foremost rock of the toe, it shall be lapped </w:t>
      </w:r>
      <w:r w:rsidR="00122456">
        <w:rPr>
          <w:rFonts w:ascii="Arial" w:eastAsia="Calibri" w:hAnsi="Arial" w:cs="Arial"/>
          <w:color w:val="000000" w:themeColor="text1"/>
          <w:sz w:val="20"/>
          <w:lang w:eastAsia="en-GB"/>
        </w:rPr>
        <w:t xml:space="preserve">back by a minimum of 2000mm and trapped </w:t>
      </w:r>
      <w:r w:rsidR="00472C9E">
        <w:rPr>
          <w:rFonts w:ascii="Arial" w:eastAsia="Calibri" w:hAnsi="Arial" w:cs="Arial"/>
          <w:color w:val="000000" w:themeColor="text1"/>
          <w:sz w:val="20"/>
          <w:lang w:eastAsia="en-GB"/>
        </w:rPr>
        <w:t xml:space="preserve">in place by the rocks which form the toe. </w:t>
      </w:r>
      <w:r w:rsidR="002536EE">
        <w:rPr>
          <w:rFonts w:ascii="Arial" w:eastAsia="Calibri" w:hAnsi="Arial" w:cs="Arial"/>
          <w:color w:val="000000" w:themeColor="text1"/>
          <w:sz w:val="20"/>
          <w:lang w:eastAsia="en-GB"/>
        </w:rPr>
        <w:t xml:space="preserve"> </w:t>
      </w:r>
      <w:r w:rsidR="00643FE9">
        <w:rPr>
          <w:rFonts w:ascii="Arial" w:eastAsia="Calibri" w:hAnsi="Arial" w:cs="Arial"/>
          <w:color w:val="000000" w:themeColor="text1"/>
          <w:sz w:val="20"/>
          <w:lang w:eastAsia="en-GB"/>
        </w:rPr>
        <w:t xml:space="preserve"> </w:t>
      </w:r>
    </w:p>
    <w:p w14:paraId="25F8056F" w14:textId="500B317D" w:rsidR="00B66997" w:rsidRPr="00D22C06" w:rsidRDefault="004E1AFF"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crest </w:t>
      </w:r>
      <w:r w:rsidR="00DE5874">
        <w:rPr>
          <w:rFonts w:ascii="Arial" w:eastAsia="Calibri" w:hAnsi="Arial" w:cs="Arial"/>
          <w:color w:val="000000" w:themeColor="text1"/>
          <w:sz w:val="20"/>
          <w:lang w:eastAsia="en-GB"/>
        </w:rPr>
        <w:t xml:space="preserve">&amp; toe </w:t>
      </w:r>
      <w:r w:rsidR="001E5601">
        <w:rPr>
          <w:rFonts w:ascii="Arial" w:eastAsia="Calibri" w:hAnsi="Arial" w:cs="Arial"/>
          <w:color w:val="000000" w:themeColor="text1"/>
          <w:sz w:val="20"/>
          <w:lang w:eastAsia="en-GB"/>
        </w:rPr>
        <w:t xml:space="preserve">top level </w:t>
      </w:r>
      <w:r w:rsidR="00321342">
        <w:rPr>
          <w:rFonts w:ascii="Arial" w:eastAsia="Calibri" w:hAnsi="Arial" w:cs="Arial"/>
          <w:color w:val="000000" w:themeColor="text1"/>
          <w:sz w:val="20"/>
          <w:lang w:eastAsia="en-GB"/>
        </w:rPr>
        <w:t xml:space="preserve">width </w:t>
      </w:r>
      <w:r w:rsidR="00EB4AEC">
        <w:rPr>
          <w:rFonts w:ascii="Arial" w:eastAsia="Calibri" w:hAnsi="Arial" w:cs="Arial"/>
          <w:color w:val="000000" w:themeColor="text1"/>
          <w:sz w:val="20"/>
          <w:lang w:eastAsia="en-GB"/>
        </w:rPr>
        <w:t>shall be</w:t>
      </w:r>
      <w:r w:rsidR="00CC6FCA">
        <w:rPr>
          <w:rFonts w:ascii="Arial" w:eastAsia="Calibri" w:hAnsi="Arial" w:cs="Arial"/>
          <w:color w:val="000000" w:themeColor="text1"/>
          <w:sz w:val="20"/>
          <w:lang w:eastAsia="en-GB"/>
        </w:rPr>
        <w:t xml:space="preserve"> </w:t>
      </w:r>
      <w:r w:rsidR="00B244B9">
        <w:rPr>
          <w:rFonts w:ascii="Arial" w:eastAsia="Calibri" w:hAnsi="Arial" w:cs="Arial"/>
          <w:color w:val="000000" w:themeColor="text1"/>
          <w:sz w:val="20"/>
          <w:lang w:eastAsia="en-GB"/>
        </w:rPr>
        <w:t>5</w:t>
      </w:r>
      <w:r w:rsidR="00CC6FCA">
        <w:rPr>
          <w:rFonts w:ascii="Arial" w:eastAsia="Calibri" w:hAnsi="Arial" w:cs="Arial"/>
          <w:color w:val="000000" w:themeColor="text1"/>
          <w:sz w:val="20"/>
          <w:lang w:eastAsia="en-GB"/>
        </w:rPr>
        <w:t xml:space="preserve"> x </w:t>
      </w:r>
      <w:r w:rsidR="00AA5E0D">
        <w:rPr>
          <w:rFonts w:ascii="Arial" w:eastAsia="Calibri" w:hAnsi="Arial" w:cs="Arial"/>
          <w:color w:val="000000" w:themeColor="text1"/>
          <w:sz w:val="20"/>
          <w:lang w:eastAsia="en-GB"/>
        </w:rPr>
        <w:t>D</w:t>
      </w:r>
      <w:r w:rsidR="00AA5E0D" w:rsidRPr="00AA5E0D">
        <w:rPr>
          <w:rFonts w:ascii="Arial" w:eastAsia="Calibri" w:hAnsi="Arial" w:cs="Arial"/>
          <w:color w:val="000000" w:themeColor="text1"/>
          <w:sz w:val="20"/>
          <w:vertAlign w:val="subscript"/>
          <w:lang w:eastAsia="en-GB"/>
        </w:rPr>
        <w:t>n</w:t>
      </w:r>
      <w:r w:rsidR="005455A6" w:rsidRPr="00AA5E0D">
        <w:rPr>
          <w:rFonts w:ascii="Arial" w:eastAsia="Calibri" w:hAnsi="Arial" w:cs="Arial"/>
          <w:color w:val="000000" w:themeColor="text1"/>
          <w:sz w:val="20"/>
          <w:vertAlign w:val="subscript"/>
          <w:lang w:eastAsia="en-GB"/>
        </w:rPr>
        <w:t>50</w:t>
      </w:r>
      <w:r w:rsidR="005455A6">
        <w:rPr>
          <w:rFonts w:ascii="Arial" w:eastAsia="Calibri" w:hAnsi="Arial" w:cs="Arial"/>
          <w:color w:val="000000" w:themeColor="text1"/>
          <w:sz w:val="20"/>
          <w:lang w:eastAsia="en-GB"/>
        </w:rPr>
        <w:t xml:space="preserve"> </w:t>
      </w:r>
      <w:r w:rsidR="00DB3964">
        <w:rPr>
          <w:rFonts w:ascii="Arial" w:eastAsia="Calibri" w:hAnsi="Arial" w:cs="Arial"/>
          <w:color w:val="000000" w:themeColor="text1"/>
          <w:sz w:val="20"/>
          <w:lang w:eastAsia="en-GB"/>
        </w:rPr>
        <w:t>(me</w:t>
      </w:r>
      <w:r w:rsidR="00A55489">
        <w:rPr>
          <w:rFonts w:ascii="Arial" w:eastAsia="Calibri" w:hAnsi="Arial" w:cs="Arial"/>
          <w:color w:val="000000" w:themeColor="text1"/>
          <w:sz w:val="20"/>
          <w:lang w:eastAsia="en-GB"/>
        </w:rPr>
        <w:t>dian</w:t>
      </w:r>
      <w:r w:rsidR="00DB3964">
        <w:rPr>
          <w:rFonts w:ascii="Arial" w:eastAsia="Calibri" w:hAnsi="Arial" w:cs="Arial"/>
          <w:color w:val="000000" w:themeColor="text1"/>
          <w:sz w:val="20"/>
          <w:lang w:eastAsia="en-GB"/>
        </w:rPr>
        <w:t xml:space="preserve"> nominal</w:t>
      </w:r>
      <w:r w:rsidR="00E15E5A">
        <w:rPr>
          <w:rFonts w:ascii="Arial" w:eastAsia="Calibri" w:hAnsi="Arial" w:cs="Arial"/>
          <w:color w:val="000000" w:themeColor="text1"/>
          <w:sz w:val="20"/>
          <w:lang w:eastAsia="en-GB"/>
        </w:rPr>
        <w:t xml:space="preserve"> rock</w:t>
      </w:r>
      <w:r w:rsidR="00DB3964">
        <w:rPr>
          <w:rFonts w:ascii="Arial" w:eastAsia="Calibri" w:hAnsi="Arial" w:cs="Arial"/>
          <w:color w:val="000000" w:themeColor="text1"/>
          <w:sz w:val="20"/>
          <w:lang w:eastAsia="en-GB"/>
        </w:rPr>
        <w:t xml:space="preserve"> diameter</w:t>
      </w:r>
      <w:r w:rsidR="004A06E3">
        <w:rPr>
          <w:rFonts w:ascii="Arial" w:eastAsia="Calibri" w:hAnsi="Arial" w:cs="Arial"/>
          <w:color w:val="000000" w:themeColor="text1"/>
          <w:sz w:val="20"/>
          <w:lang w:eastAsia="en-GB"/>
        </w:rPr>
        <w:t>)</w:t>
      </w:r>
      <w:r w:rsidR="00DB3964">
        <w:rPr>
          <w:rFonts w:ascii="Arial" w:eastAsia="Calibri" w:hAnsi="Arial" w:cs="Arial"/>
          <w:color w:val="000000" w:themeColor="text1"/>
          <w:sz w:val="20"/>
          <w:lang w:eastAsia="en-GB"/>
        </w:rPr>
        <w:t xml:space="preserve"> </w:t>
      </w:r>
      <w:r w:rsidR="005455A6">
        <w:rPr>
          <w:rFonts w:ascii="Arial" w:eastAsia="Calibri" w:hAnsi="Arial" w:cs="Arial"/>
          <w:color w:val="000000" w:themeColor="text1"/>
          <w:sz w:val="20"/>
          <w:lang w:eastAsia="en-GB"/>
        </w:rPr>
        <w:t xml:space="preserve">or </w:t>
      </w:r>
      <w:r w:rsidR="00B244B9">
        <w:rPr>
          <w:rFonts w:ascii="Arial" w:eastAsia="Calibri" w:hAnsi="Arial" w:cs="Arial"/>
          <w:color w:val="000000" w:themeColor="text1"/>
          <w:sz w:val="20"/>
          <w:lang w:eastAsia="en-GB"/>
        </w:rPr>
        <w:t>45</w:t>
      </w:r>
      <w:r w:rsidR="005455A6">
        <w:rPr>
          <w:rFonts w:ascii="Arial" w:eastAsia="Calibri" w:hAnsi="Arial" w:cs="Arial"/>
          <w:color w:val="000000" w:themeColor="text1"/>
          <w:sz w:val="20"/>
          <w:lang w:eastAsia="en-GB"/>
        </w:rPr>
        <w:t xml:space="preserve">00mm </w:t>
      </w:r>
      <w:r w:rsidR="00232CD9">
        <w:rPr>
          <w:rFonts w:ascii="Arial" w:eastAsia="Calibri" w:hAnsi="Arial" w:cs="Arial"/>
          <w:color w:val="000000" w:themeColor="text1"/>
          <w:sz w:val="20"/>
          <w:lang w:eastAsia="en-GB"/>
        </w:rPr>
        <w:t>which</w:t>
      </w:r>
      <w:r w:rsidR="00E15E5A">
        <w:rPr>
          <w:rFonts w:ascii="Arial" w:eastAsia="Calibri" w:hAnsi="Arial" w:cs="Arial"/>
          <w:color w:val="000000" w:themeColor="text1"/>
          <w:sz w:val="20"/>
          <w:lang w:eastAsia="en-GB"/>
        </w:rPr>
        <w:t>ever is greater</w:t>
      </w:r>
      <w:r w:rsidR="00C13593">
        <w:rPr>
          <w:rFonts w:ascii="Arial" w:eastAsia="Calibri" w:hAnsi="Arial" w:cs="Arial"/>
          <w:color w:val="000000" w:themeColor="text1"/>
          <w:sz w:val="20"/>
          <w:lang w:eastAsia="en-GB"/>
        </w:rPr>
        <w:t>.</w:t>
      </w:r>
    </w:p>
    <w:p w14:paraId="17A8F036" w14:textId="3E0D2EF8" w:rsidR="0001652A" w:rsidRPr="00321A17" w:rsidRDefault="009B69D0" w:rsidP="00321A17">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The revetment armour layer thickness</w:t>
      </w:r>
      <w:r w:rsidR="00321A17">
        <w:rPr>
          <w:rFonts w:ascii="Arial" w:eastAsia="Calibri" w:hAnsi="Arial" w:cs="Arial"/>
          <w:color w:val="000000" w:themeColor="text1"/>
          <w:sz w:val="20"/>
          <w:lang w:eastAsia="en-GB"/>
        </w:rPr>
        <w:t>, including the crest and toe,</w:t>
      </w:r>
      <w:r w:rsidRPr="00321A17">
        <w:rPr>
          <w:rFonts w:ascii="Arial" w:eastAsia="Calibri" w:hAnsi="Arial" w:cs="Arial"/>
          <w:color w:val="000000" w:themeColor="text1"/>
          <w:sz w:val="20"/>
          <w:lang w:eastAsia="en-GB"/>
        </w:rPr>
        <w:t xml:space="preserve"> shall be a minimum</w:t>
      </w:r>
      <w:r w:rsidR="0001652A" w:rsidRPr="00321A17">
        <w:rPr>
          <w:rFonts w:ascii="Arial" w:eastAsia="Calibri" w:hAnsi="Arial" w:cs="Arial"/>
          <w:color w:val="000000" w:themeColor="text1"/>
          <w:sz w:val="20"/>
          <w:lang w:eastAsia="en-GB"/>
        </w:rPr>
        <w:t xml:space="preserve"> of 2000mm.</w:t>
      </w:r>
    </w:p>
    <w:p w14:paraId="12B871EF" w14:textId="55F8967D" w:rsidR="0053353D" w:rsidRPr="00141117" w:rsidRDefault="00C13593"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Revetment </w:t>
      </w:r>
      <w:r w:rsidR="00122FEE">
        <w:rPr>
          <w:rFonts w:ascii="Arial" w:eastAsia="Calibri" w:hAnsi="Arial" w:cs="Arial"/>
          <w:color w:val="000000" w:themeColor="text1"/>
          <w:sz w:val="20"/>
          <w:lang w:eastAsia="en-GB"/>
        </w:rPr>
        <w:t xml:space="preserve">slope </w:t>
      </w:r>
      <w:r w:rsidR="0029347B">
        <w:rPr>
          <w:rFonts w:ascii="Arial" w:eastAsia="Calibri" w:hAnsi="Arial" w:cs="Arial"/>
          <w:color w:val="000000" w:themeColor="text1"/>
          <w:sz w:val="20"/>
          <w:lang w:eastAsia="en-GB"/>
        </w:rPr>
        <w:t xml:space="preserve">grade shall vary </w:t>
      </w:r>
      <w:r w:rsidR="00441DC9">
        <w:rPr>
          <w:rFonts w:ascii="Arial" w:eastAsia="Calibri" w:hAnsi="Arial" w:cs="Arial"/>
          <w:color w:val="000000" w:themeColor="text1"/>
          <w:sz w:val="20"/>
          <w:lang w:eastAsia="en-GB"/>
        </w:rPr>
        <w:t>and</w:t>
      </w:r>
      <w:r w:rsidR="00CD392D">
        <w:rPr>
          <w:rFonts w:ascii="Arial" w:eastAsia="Calibri" w:hAnsi="Arial" w:cs="Arial"/>
          <w:color w:val="000000" w:themeColor="text1"/>
          <w:sz w:val="20"/>
          <w:lang w:eastAsia="en-GB"/>
        </w:rPr>
        <w:t xml:space="preserve"> smoothly</w:t>
      </w:r>
      <w:r w:rsidR="00441DC9">
        <w:rPr>
          <w:rFonts w:ascii="Arial" w:eastAsia="Calibri" w:hAnsi="Arial" w:cs="Arial"/>
          <w:color w:val="000000" w:themeColor="text1"/>
          <w:sz w:val="20"/>
          <w:lang w:eastAsia="en-GB"/>
        </w:rPr>
        <w:t xml:space="preserve"> transition </w:t>
      </w:r>
      <w:r w:rsidR="0029347B">
        <w:rPr>
          <w:rFonts w:ascii="Arial" w:eastAsia="Calibri" w:hAnsi="Arial" w:cs="Arial"/>
          <w:color w:val="000000" w:themeColor="text1"/>
          <w:sz w:val="20"/>
          <w:lang w:eastAsia="en-GB"/>
        </w:rPr>
        <w:t>alon</w:t>
      </w:r>
      <w:r w:rsidR="00FD6520">
        <w:rPr>
          <w:rFonts w:ascii="Arial" w:eastAsia="Calibri" w:hAnsi="Arial" w:cs="Arial"/>
          <w:color w:val="000000" w:themeColor="text1"/>
          <w:sz w:val="20"/>
          <w:lang w:eastAsia="en-GB"/>
        </w:rPr>
        <w:t xml:space="preserve">g its length from 1 in 3 at the </w:t>
      </w:r>
      <w:r w:rsidR="00A434AA">
        <w:rPr>
          <w:rFonts w:ascii="Arial" w:eastAsia="Calibri" w:hAnsi="Arial" w:cs="Arial"/>
          <w:color w:val="000000" w:themeColor="text1"/>
          <w:sz w:val="20"/>
          <w:lang w:eastAsia="en-GB"/>
        </w:rPr>
        <w:t xml:space="preserve">at the </w:t>
      </w:r>
      <w:r w:rsidR="00E4372E">
        <w:rPr>
          <w:rFonts w:ascii="Arial" w:eastAsia="Calibri" w:hAnsi="Arial" w:cs="Arial"/>
          <w:color w:val="000000" w:themeColor="text1"/>
          <w:sz w:val="20"/>
          <w:lang w:eastAsia="en-GB"/>
        </w:rPr>
        <w:t>extremities of the r</w:t>
      </w:r>
      <w:r w:rsidR="00A434AA">
        <w:rPr>
          <w:rFonts w:ascii="Arial" w:eastAsia="Calibri" w:hAnsi="Arial" w:cs="Arial"/>
          <w:color w:val="000000" w:themeColor="text1"/>
          <w:sz w:val="20"/>
          <w:lang w:eastAsia="en-GB"/>
        </w:rPr>
        <w:t>ound</w:t>
      </w:r>
      <w:r w:rsidR="00441DC9">
        <w:rPr>
          <w:rFonts w:ascii="Arial" w:eastAsia="Calibri" w:hAnsi="Arial" w:cs="Arial"/>
          <w:color w:val="000000" w:themeColor="text1"/>
          <w:sz w:val="20"/>
          <w:lang w:eastAsia="en-GB"/>
        </w:rPr>
        <w:t>heads</w:t>
      </w:r>
      <w:r w:rsidR="00DD7EF2">
        <w:rPr>
          <w:rFonts w:ascii="Arial" w:eastAsia="Calibri" w:hAnsi="Arial" w:cs="Arial"/>
          <w:color w:val="000000" w:themeColor="text1"/>
          <w:sz w:val="20"/>
          <w:lang w:eastAsia="en-GB"/>
        </w:rPr>
        <w:t xml:space="preserve"> </w:t>
      </w:r>
      <w:r w:rsidR="00CD392D">
        <w:rPr>
          <w:rFonts w:ascii="Arial" w:eastAsia="Calibri" w:hAnsi="Arial" w:cs="Arial"/>
          <w:color w:val="000000" w:themeColor="text1"/>
          <w:sz w:val="20"/>
          <w:lang w:eastAsia="en-GB"/>
        </w:rPr>
        <w:t xml:space="preserve">to 1 in 1:5 at its centre. </w:t>
      </w:r>
    </w:p>
    <w:p w14:paraId="74C018F9" w14:textId="33090B80" w:rsidR="002303EE" w:rsidRPr="00417343" w:rsidRDefault="002303EE" w:rsidP="002303EE">
      <w:pPr>
        <w:pStyle w:val="Heading2"/>
      </w:pPr>
      <w:r>
        <w:t>WI 10</w:t>
      </w:r>
      <w:r w:rsidR="00222C79">
        <w:t>3</w:t>
      </w:r>
      <w:r>
        <w:rPr>
          <w:b w:val="0"/>
        </w:rPr>
        <w:tab/>
      </w:r>
      <w:r w:rsidR="00623F81">
        <w:t xml:space="preserve">Roundheads </w:t>
      </w:r>
    </w:p>
    <w:p w14:paraId="088B04B1" w14:textId="6A76AB50" w:rsidR="002303EE" w:rsidRDefault="00D87C4B" w:rsidP="00421A84">
      <w:pPr>
        <w:pStyle w:val="ListParagraph"/>
        <w:numPr>
          <w:ilvl w:val="0"/>
          <w:numId w:val="83"/>
        </w:numPr>
        <w:spacing w:after="12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w:t>
      </w:r>
      <w:r w:rsidR="00BC70DA">
        <w:rPr>
          <w:rFonts w:ascii="Arial" w:eastAsia="Calibri" w:hAnsi="Arial" w:cs="Arial"/>
          <w:color w:val="000000" w:themeColor="text1"/>
          <w:sz w:val="20"/>
          <w:lang w:eastAsia="en-GB"/>
        </w:rPr>
        <w:t xml:space="preserve">northern </w:t>
      </w:r>
      <w:r w:rsidR="007962B9">
        <w:rPr>
          <w:rFonts w:ascii="Arial" w:eastAsia="Calibri" w:hAnsi="Arial" w:cs="Arial"/>
          <w:color w:val="000000" w:themeColor="text1"/>
          <w:sz w:val="20"/>
          <w:lang w:eastAsia="en-GB"/>
        </w:rPr>
        <w:t>roundhead</w:t>
      </w:r>
      <w:r w:rsidR="00BC70DA">
        <w:rPr>
          <w:rFonts w:ascii="Arial" w:eastAsia="Calibri" w:hAnsi="Arial" w:cs="Arial"/>
          <w:color w:val="000000" w:themeColor="text1"/>
          <w:sz w:val="20"/>
          <w:lang w:eastAsia="en-GB"/>
        </w:rPr>
        <w:t xml:space="preserve"> shall</w:t>
      </w:r>
      <w:r w:rsidR="003A0723">
        <w:rPr>
          <w:rFonts w:ascii="Arial" w:eastAsia="Calibri" w:hAnsi="Arial" w:cs="Arial"/>
          <w:color w:val="000000" w:themeColor="text1"/>
          <w:sz w:val="20"/>
          <w:lang w:eastAsia="en-GB"/>
        </w:rPr>
        <w:t xml:space="preserve"> butt</w:t>
      </w:r>
      <w:r w:rsidR="0070762D">
        <w:rPr>
          <w:rFonts w:ascii="Arial" w:eastAsia="Calibri" w:hAnsi="Arial" w:cs="Arial"/>
          <w:color w:val="000000" w:themeColor="text1"/>
          <w:sz w:val="20"/>
          <w:lang w:eastAsia="en-GB"/>
        </w:rPr>
        <w:t>-</w:t>
      </w:r>
      <w:r w:rsidR="003A0723">
        <w:rPr>
          <w:rFonts w:ascii="Arial" w:eastAsia="Calibri" w:hAnsi="Arial" w:cs="Arial"/>
          <w:color w:val="000000" w:themeColor="text1"/>
          <w:sz w:val="20"/>
          <w:lang w:eastAsia="en-GB"/>
        </w:rPr>
        <w:t xml:space="preserve">up </w:t>
      </w:r>
      <w:r w:rsidR="00BC70DA">
        <w:rPr>
          <w:rFonts w:ascii="Arial" w:eastAsia="Calibri" w:hAnsi="Arial" w:cs="Arial"/>
          <w:color w:val="000000" w:themeColor="text1"/>
          <w:sz w:val="20"/>
          <w:lang w:eastAsia="en-GB"/>
        </w:rPr>
        <w:t>against the cliff face</w:t>
      </w:r>
      <w:r w:rsidR="00A0075B">
        <w:rPr>
          <w:rFonts w:ascii="Arial" w:eastAsia="Calibri" w:hAnsi="Arial" w:cs="Arial"/>
          <w:color w:val="000000" w:themeColor="text1"/>
          <w:sz w:val="20"/>
          <w:lang w:eastAsia="en-GB"/>
        </w:rPr>
        <w:t xml:space="preserve"> </w:t>
      </w:r>
      <w:r w:rsidR="005A33E3">
        <w:rPr>
          <w:rFonts w:ascii="Arial" w:eastAsia="Calibri" w:hAnsi="Arial" w:cs="Arial"/>
          <w:color w:val="000000" w:themeColor="text1"/>
          <w:sz w:val="20"/>
          <w:lang w:eastAsia="en-GB"/>
        </w:rPr>
        <w:t>with the</w:t>
      </w:r>
      <w:r w:rsidR="00BC3AE9">
        <w:rPr>
          <w:rFonts w:ascii="Arial" w:eastAsia="Calibri" w:hAnsi="Arial" w:cs="Arial"/>
          <w:color w:val="000000" w:themeColor="text1"/>
          <w:sz w:val="20"/>
          <w:lang w:eastAsia="en-GB"/>
        </w:rPr>
        <w:t xml:space="preserve"> top </w:t>
      </w:r>
      <w:r w:rsidR="005A33E3">
        <w:rPr>
          <w:rFonts w:ascii="Arial" w:eastAsia="Calibri" w:hAnsi="Arial" w:cs="Arial"/>
          <w:color w:val="000000" w:themeColor="text1"/>
          <w:sz w:val="20"/>
          <w:lang w:eastAsia="en-GB"/>
        </w:rPr>
        <w:t>toe level being 4.5</w:t>
      </w:r>
      <w:r w:rsidR="000F42B0">
        <w:rPr>
          <w:rFonts w:ascii="Arial" w:eastAsia="Calibri" w:hAnsi="Arial" w:cs="Arial"/>
          <w:color w:val="000000" w:themeColor="text1"/>
          <w:sz w:val="20"/>
          <w:lang w:eastAsia="en-GB"/>
        </w:rPr>
        <w:t xml:space="preserve">0mAOD and the </w:t>
      </w:r>
      <w:r w:rsidR="00F501AA">
        <w:rPr>
          <w:rFonts w:ascii="Arial" w:eastAsia="Calibri" w:hAnsi="Arial" w:cs="Arial"/>
          <w:color w:val="000000" w:themeColor="text1"/>
          <w:sz w:val="20"/>
          <w:lang w:eastAsia="en-GB"/>
        </w:rPr>
        <w:t xml:space="preserve">top </w:t>
      </w:r>
      <w:r w:rsidR="000F42B0">
        <w:rPr>
          <w:rFonts w:ascii="Arial" w:eastAsia="Calibri" w:hAnsi="Arial" w:cs="Arial"/>
          <w:color w:val="000000" w:themeColor="text1"/>
          <w:sz w:val="20"/>
          <w:lang w:eastAsia="en-GB"/>
        </w:rPr>
        <w:t>crest</w:t>
      </w:r>
      <w:r w:rsidR="00F501AA">
        <w:rPr>
          <w:rFonts w:ascii="Arial" w:eastAsia="Calibri" w:hAnsi="Arial" w:cs="Arial"/>
          <w:color w:val="000000" w:themeColor="text1"/>
          <w:sz w:val="20"/>
          <w:lang w:eastAsia="en-GB"/>
        </w:rPr>
        <w:t xml:space="preserve"> level </w:t>
      </w:r>
      <w:r w:rsidR="00020153">
        <w:rPr>
          <w:rFonts w:ascii="Arial" w:eastAsia="Calibri" w:hAnsi="Arial" w:cs="Arial"/>
          <w:color w:val="000000" w:themeColor="text1"/>
          <w:sz w:val="20"/>
          <w:lang w:eastAsia="en-GB"/>
        </w:rPr>
        <w:t xml:space="preserve">being </w:t>
      </w:r>
      <w:r w:rsidR="0069155C">
        <w:rPr>
          <w:rFonts w:ascii="Arial" w:eastAsia="Calibri" w:hAnsi="Arial" w:cs="Arial"/>
          <w:color w:val="000000" w:themeColor="text1"/>
          <w:sz w:val="20"/>
          <w:lang w:eastAsia="en-GB"/>
        </w:rPr>
        <w:t>6</w:t>
      </w:r>
      <w:r w:rsidR="00020153">
        <w:rPr>
          <w:rFonts w:ascii="Arial" w:eastAsia="Calibri" w:hAnsi="Arial" w:cs="Arial"/>
          <w:color w:val="000000" w:themeColor="text1"/>
          <w:sz w:val="20"/>
          <w:lang w:eastAsia="en-GB"/>
        </w:rPr>
        <w:t>.</w:t>
      </w:r>
      <w:r w:rsidR="0069155C">
        <w:rPr>
          <w:rFonts w:ascii="Arial" w:eastAsia="Calibri" w:hAnsi="Arial" w:cs="Arial"/>
          <w:color w:val="000000" w:themeColor="text1"/>
          <w:sz w:val="20"/>
          <w:lang w:eastAsia="en-GB"/>
        </w:rPr>
        <w:t>7</w:t>
      </w:r>
      <w:r w:rsidR="00020153">
        <w:rPr>
          <w:rFonts w:ascii="Arial" w:eastAsia="Calibri" w:hAnsi="Arial" w:cs="Arial"/>
          <w:color w:val="000000" w:themeColor="text1"/>
          <w:sz w:val="20"/>
          <w:lang w:eastAsia="en-GB"/>
        </w:rPr>
        <w:t xml:space="preserve">0mAOD. </w:t>
      </w:r>
    </w:p>
    <w:p w14:paraId="7FEC9B26" w14:textId="2DF9A7E8" w:rsidR="00623F81" w:rsidRPr="0017196F" w:rsidRDefault="00FC5F36" w:rsidP="00421A84">
      <w:pPr>
        <w:pStyle w:val="ListParagraph"/>
        <w:numPr>
          <w:ilvl w:val="0"/>
          <w:numId w:val="83"/>
        </w:numPr>
        <w:spacing w:after="12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w:t>
      </w:r>
      <w:r w:rsidR="00A82240">
        <w:rPr>
          <w:rFonts w:ascii="Arial" w:eastAsia="Calibri" w:hAnsi="Arial" w:cs="Arial"/>
          <w:color w:val="000000" w:themeColor="text1"/>
          <w:sz w:val="20"/>
          <w:lang w:eastAsia="en-GB"/>
        </w:rPr>
        <w:t xml:space="preserve">southern roundhead shall </w:t>
      </w:r>
      <w:r w:rsidR="008048D9">
        <w:rPr>
          <w:rFonts w:ascii="Arial" w:eastAsia="Calibri" w:hAnsi="Arial" w:cs="Arial"/>
          <w:color w:val="000000" w:themeColor="text1"/>
          <w:sz w:val="20"/>
          <w:lang w:eastAsia="en-GB"/>
        </w:rPr>
        <w:t xml:space="preserve">be built into the existing engineered defence and shall </w:t>
      </w:r>
      <w:r w:rsidR="008048D9" w:rsidRPr="00CA383D">
        <w:rPr>
          <w:rFonts w:ascii="Arial" w:eastAsia="Calibri" w:hAnsi="Arial" w:cs="Arial"/>
          <w:color w:val="000000" w:themeColor="text1"/>
          <w:sz w:val="20"/>
          <w:u w:val="single"/>
          <w:lang w:eastAsia="en-GB"/>
        </w:rPr>
        <w:t>not</w:t>
      </w:r>
      <w:r w:rsidR="008048D9">
        <w:rPr>
          <w:rFonts w:ascii="Arial" w:eastAsia="Calibri" w:hAnsi="Arial" w:cs="Arial"/>
          <w:color w:val="000000" w:themeColor="text1"/>
          <w:sz w:val="20"/>
          <w:lang w:eastAsia="en-GB"/>
        </w:rPr>
        <w:t xml:space="preserve"> </w:t>
      </w:r>
      <w:r w:rsidR="00CA383D">
        <w:rPr>
          <w:rFonts w:ascii="Arial" w:eastAsia="Calibri" w:hAnsi="Arial" w:cs="Arial"/>
          <w:color w:val="000000" w:themeColor="text1"/>
          <w:sz w:val="20"/>
          <w:lang w:eastAsia="en-GB"/>
        </w:rPr>
        <w:t xml:space="preserve">butt-up against </w:t>
      </w:r>
      <w:r w:rsidR="008E6CDA">
        <w:rPr>
          <w:rFonts w:ascii="Arial" w:eastAsia="Calibri" w:hAnsi="Arial" w:cs="Arial"/>
          <w:color w:val="000000" w:themeColor="text1"/>
          <w:sz w:val="20"/>
          <w:lang w:eastAsia="en-GB"/>
        </w:rPr>
        <w:t xml:space="preserve">the existing </w:t>
      </w:r>
      <w:r w:rsidR="0004140E">
        <w:rPr>
          <w:rFonts w:ascii="Arial" w:eastAsia="Calibri" w:hAnsi="Arial" w:cs="Arial"/>
          <w:color w:val="000000" w:themeColor="text1"/>
          <w:sz w:val="20"/>
          <w:lang w:eastAsia="en-GB"/>
        </w:rPr>
        <w:t xml:space="preserve">vertical </w:t>
      </w:r>
      <w:r w:rsidR="008E6CDA">
        <w:rPr>
          <w:rFonts w:ascii="Arial" w:eastAsia="Calibri" w:hAnsi="Arial" w:cs="Arial"/>
          <w:color w:val="000000" w:themeColor="text1"/>
          <w:sz w:val="20"/>
          <w:lang w:eastAsia="en-GB"/>
        </w:rPr>
        <w:t>timber wall which retain</w:t>
      </w:r>
      <w:r w:rsidR="00DC74C2">
        <w:rPr>
          <w:rFonts w:ascii="Arial" w:eastAsia="Calibri" w:hAnsi="Arial" w:cs="Arial"/>
          <w:color w:val="000000" w:themeColor="text1"/>
          <w:sz w:val="20"/>
          <w:lang w:eastAsia="en-GB"/>
        </w:rPr>
        <w:t>s</w:t>
      </w:r>
      <w:r w:rsidR="009A772E">
        <w:rPr>
          <w:rFonts w:ascii="Arial" w:eastAsia="Calibri" w:hAnsi="Arial" w:cs="Arial"/>
          <w:color w:val="000000" w:themeColor="text1"/>
          <w:sz w:val="20"/>
          <w:lang w:eastAsia="en-GB"/>
        </w:rPr>
        <w:t xml:space="preserve"> the sa</w:t>
      </w:r>
      <w:r w:rsidR="00DC74C2">
        <w:rPr>
          <w:rFonts w:ascii="Arial" w:eastAsia="Calibri" w:hAnsi="Arial" w:cs="Arial"/>
          <w:color w:val="000000" w:themeColor="text1"/>
          <w:sz w:val="20"/>
          <w:lang w:eastAsia="en-GB"/>
        </w:rPr>
        <w:t>n</w:t>
      </w:r>
      <w:r w:rsidR="009A772E">
        <w:rPr>
          <w:rFonts w:ascii="Arial" w:eastAsia="Calibri" w:hAnsi="Arial" w:cs="Arial"/>
          <w:color w:val="000000" w:themeColor="text1"/>
          <w:sz w:val="20"/>
          <w:lang w:eastAsia="en-GB"/>
        </w:rPr>
        <w:t xml:space="preserve">d </w:t>
      </w:r>
      <w:r w:rsidR="00255B56">
        <w:rPr>
          <w:rFonts w:ascii="Arial" w:eastAsia="Calibri" w:hAnsi="Arial" w:cs="Arial"/>
          <w:color w:val="000000" w:themeColor="text1"/>
          <w:sz w:val="20"/>
          <w:lang w:eastAsia="en-GB"/>
        </w:rPr>
        <w:t xml:space="preserve">backfill. Rather, the rocks </w:t>
      </w:r>
      <w:r w:rsidR="00307EF2">
        <w:rPr>
          <w:rFonts w:ascii="Arial" w:eastAsia="Calibri" w:hAnsi="Arial" w:cs="Arial"/>
          <w:color w:val="000000" w:themeColor="text1"/>
          <w:sz w:val="20"/>
          <w:lang w:eastAsia="en-GB"/>
        </w:rPr>
        <w:t xml:space="preserve">shall be placed so they </w:t>
      </w:r>
      <w:r w:rsidR="004D6166">
        <w:rPr>
          <w:rFonts w:ascii="Arial" w:eastAsia="Calibri" w:hAnsi="Arial" w:cs="Arial"/>
          <w:color w:val="000000" w:themeColor="text1"/>
          <w:sz w:val="20"/>
          <w:lang w:eastAsia="en-GB"/>
        </w:rPr>
        <w:t xml:space="preserve">are </w:t>
      </w:r>
      <w:r w:rsidR="00307EF2">
        <w:rPr>
          <w:rFonts w:ascii="Arial" w:eastAsia="Calibri" w:hAnsi="Arial" w:cs="Arial"/>
          <w:color w:val="000000" w:themeColor="text1"/>
          <w:sz w:val="20"/>
          <w:lang w:eastAsia="en-GB"/>
        </w:rPr>
        <w:t>self-supporting</w:t>
      </w:r>
      <w:r w:rsidR="006775D7">
        <w:rPr>
          <w:rFonts w:ascii="Arial" w:eastAsia="Calibri" w:hAnsi="Arial" w:cs="Arial"/>
          <w:color w:val="000000" w:themeColor="text1"/>
          <w:sz w:val="20"/>
          <w:lang w:eastAsia="en-GB"/>
        </w:rPr>
        <w:t xml:space="preserve"> </w:t>
      </w:r>
      <w:r w:rsidR="00994479">
        <w:rPr>
          <w:rFonts w:ascii="Arial" w:eastAsia="Calibri" w:hAnsi="Arial" w:cs="Arial"/>
          <w:color w:val="000000" w:themeColor="text1"/>
          <w:sz w:val="20"/>
          <w:lang w:eastAsia="en-GB"/>
        </w:rPr>
        <w:t xml:space="preserve">within the revetment </w:t>
      </w:r>
      <w:r w:rsidR="00990F8D">
        <w:rPr>
          <w:rFonts w:ascii="Arial" w:eastAsia="Calibri" w:hAnsi="Arial" w:cs="Arial"/>
          <w:color w:val="000000" w:themeColor="text1"/>
          <w:sz w:val="20"/>
          <w:lang w:eastAsia="en-GB"/>
        </w:rPr>
        <w:t>ensur</w:t>
      </w:r>
      <w:r w:rsidR="003A5799">
        <w:rPr>
          <w:rFonts w:ascii="Arial" w:eastAsia="Calibri" w:hAnsi="Arial" w:cs="Arial"/>
          <w:color w:val="000000" w:themeColor="text1"/>
          <w:sz w:val="20"/>
          <w:lang w:eastAsia="en-GB"/>
        </w:rPr>
        <w:t>ing</w:t>
      </w:r>
      <w:r w:rsidR="00990F8D">
        <w:rPr>
          <w:rFonts w:ascii="Arial" w:eastAsia="Calibri" w:hAnsi="Arial" w:cs="Arial"/>
          <w:color w:val="000000" w:themeColor="text1"/>
          <w:sz w:val="20"/>
          <w:lang w:eastAsia="en-GB"/>
        </w:rPr>
        <w:t xml:space="preserve"> they meet the stability requirements state</w:t>
      </w:r>
      <w:r w:rsidR="003A5799">
        <w:rPr>
          <w:rFonts w:ascii="Arial" w:eastAsia="Calibri" w:hAnsi="Arial" w:cs="Arial"/>
          <w:color w:val="000000" w:themeColor="text1"/>
          <w:sz w:val="20"/>
          <w:lang w:eastAsia="en-GB"/>
        </w:rPr>
        <w:t>d</w:t>
      </w:r>
      <w:r w:rsidR="00990F8D">
        <w:rPr>
          <w:rFonts w:ascii="Arial" w:eastAsia="Calibri" w:hAnsi="Arial" w:cs="Arial"/>
          <w:color w:val="000000" w:themeColor="text1"/>
          <w:sz w:val="20"/>
          <w:lang w:eastAsia="en-GB"/>
        </w:rPr>
        <w:t xml:space="preserve"> in Rock Revetment Specification (Appendix B). </w:t>
      </w:r>
      <w:r w:rsidR="006547AD">
        <w:rPr>
          <w:rFonts w:ascii="Arial" w:eastAsia="Calibri" w:hAnsi="Arial" w:cs="Arial"/>
          <w:color w:val="000000" w:themeColor="text1"/>
          <w:sz w:val="20"/>
          <w:lang w:eastAsia="en-GB"/>
        </w:rPr>
        <w:t>T</w:t>
      </w:r>
      <w:r w:rsidR="00996745">
        <w:rPr>
          <w:rFonts w:ascii="Arial" w:eastAsia="Calibri" w:hAnsi="Arial" w:cs="Arial"/>
          <w:color w:val="000000" w:themeColor="text1"/>
          <w:sz w:val="20"/>
          <w:lang w:eastAsia="en-GB"/>
        </w:rPr>
        <w:t xml:space="preserve">he roundhead crest and toe levels shall be </w:t>
      </w:r>
      <w:r w:rsidR="006547AD">
        <w:rPr>
          <w:rFonts w:ascii="Arial" w:eastAsia="Calibri" w:hAnsi="Arial" w:cs="Arial"/>
          <w:color w:val="000000" w:themeColor="text1"/>
          <w:sz w:val="20"/>
          <w:lang w:eastAsia="en-GB"/>
        </w:rPr>
        <w:t xml:space="preserve">the same the northern roundhead. </w:t>
      </w:r>
    </w:p>
    <w:p w14:paraId="733E6984" w14:textId="1463292B" w:rsidR="002303EE" w:rsidRPr="001D0E8A" w:rsidRDefault="002303EE" w:rsidP="002303EE">
      <w:pPr>
        <w:pStyle w:val="Heading2"/>
      </w:pPr>
      <w:r>
        <w:t>WI 10</w:t>
      </w:r>
      <w:r w:rsidR="007A7B93">
        <w:t>4</w:t>
      </w:r>
      <w:r>
        <w:rPr>
          <w:b w:val="0"/>
        </w:rPr>
        <w:tab/>
      </w:r>
      <w:r w:rsidR="0084100A">
        <w:t>Existing Engineered Dune</w:t>
      </w:r>
    </w:p>
    <w:p w14:paraId="3C62EA29" w14:textId="146F004E" w:rsidR="002303EE" w:rsidRDefault="005C5FD3" w:rsidP="00421A84">
      <w:pPr>
        <w:pStyle w:val="ListParagraph"/>
        <w:numPr>
          <w:ilvl w:val="0"/>
          <w:numId w:val="20"/>
        </w:numPr>
        <w:spacing w:after="240"/>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w:t>
      </w:r>
      <w:r w:rsidR="003D3E43">
        <w:rPr>
          <w:rFonts w:ascii="Arial" w:eastAsia="Calibri" w:hAnsi="Arial" w:cs="Arial"/>
          <w:color w:val="000000" w:themeColor="text1"/>
          <w:sz w:val="20"/>
          <w:lang w:eastAsia="en-GB"/>
        </w:rPr>
        <w:t xml:space="preserve">existing </w:t>
      </w:r>
      <w:r>
        <w:rPr>
          <w:rFonts w:ascii="Arial" w:eastAsia="Calibri" w:hAnsi="Arial" w:cs="Arial"/>
          <w:color w:val="000000" w:themeColor="text1"/>
          <w:sz w:val="20"/>
          <w:lang w:eastAsia="en-GB"/>
        </w:rPr>
        <w:t>defence</w:t>
      </w:r>
      <w:r w:rsidR="008F2DBE">
        <w:rPr>
          <w:rFonts w:ascii="Arial" w:eastAsia="Calibri" w:hAnsi="Arial" w:cs="Arial"/>
          <w:color w:val="000000" w:themeColor="text1"/>
          <w:sz w:val="20"/>
          <w:lang w:eastAsia="en-GB"/>
        </w:rPr>
        <w:t xml:space="preserve"> is believed to</w:t>
      </w:r>
      <w:r>
        <w:rPr>
          <w:rFonts w:ascii="Arial" w:eastAsia="Calibri" w:hAnsi="Arial" w:cs="Arial"/>
          <w:color w:val="000000" w:themeColor="text1"/>
          <w:sz w:val="20"/>
          <w:lang w:eastAsia="en-GB"/>
        </w:rPr>
        <w:t xml:space="preserve"> comprise vertical timber sleepers </w:t>
      </w:r>
      <w:r w:rsidR="00D72583">
        <w:rPr>
          <w:rFonts w:ascii="Arial" w:eastAsia="Calibri" w:hAnsi="Arial" w:cs="Arial"/>
          <w:color w:val="000000" w:themeColor="text1"/>
          <w:sz w:val="20"/>
          <w:lang w:eastAsia="en-GB"/>
        </w:rPr>
        <w:t>(~</w:t>
      </w:r>
      <w:r w:rsidR="00744D83">
        <w:rPr>
          <w:rFonts w:ascii="Arial" w:eastAsia="Calibri" w:hAnsi="Arial" w:cs="Arial"/>
          <w:color w:val="000000" w:themeColor="text1"/>
          <w:sz w:val="20"/>
          <w:lang w:eastAsia="en-GB"/>
        </w:rPr>
        <w:t>1.6m</w:t>
      </w:r>
      <w:r w:rsidR="00383998">
        <w:rPr>
          <w:rFonts w:ascii="Arial" w:eastAsia="Calibri" w:hAnsi="Arial" w:cs="Arial"/>
          <w:color w:val="000000" w:themeColor="text1"/>
          <w:sz w:val="20"/>
          <w:lang w:eastAsia="en-GB"/>
        </w:rPr>
        <w:t xml:space="preserve"> above EGL</w:t>
      </w:r>
      <w:r w:rsidR="0067252F">
        <w:rPr>
          <w:rFonts w:ascii="Arial" w:eastAsia="Calibri" w:hAnsi="Arial" w:cs="Arial"/>
          <w:color w:val="000000" w:themeColor="text1"/>
          <w:sz w:val="20"/>
          <w:lang w:eastAsia="en-GB"/>
        </w:rPr>
        <w:t>)</w:t>
      </w:r>
      <w:r w:rsidR="009D18D7">
        <w:rPr>
          <w:rFonts w:ascii="Arial" w:eastAsia="Calibri" w:hAnsi="Arial" w:cs="Arial"/>
          <w:color w:val="000000" w:themeColor="text1"/>
          <w:sz w:val="20"/>
          <w:lang w:eastAsia="en-GB"/>
        </w:rPr>
        <w:t>, braced by a horizontal whaling beam</w:t>
      </w:r>
      <w:r w:rsidR="00994E5E">
        <w:rPr>
          <w:rFonts w:ascii="Arial" w:eastAsia="Calibri" w:hAnsi="Arial" w:cs="Arial"/>
          <w:color w:val="000000" w:themeColor="text1"/>
          <w:sz w:val="20"/>
          <w:lang w:eastAsia="en-GB"/>
        </w:rPr>
        <w:t xml:space="preserve"> at its rear</w:t>
      </w:r>
      <w:r w:rsidR="00112724">
        <w:rPr>
          <w:rFonts w:ascii="Arial" w:eastAsia="Calibri" w:hAnsi="Arial" w:cs="Arial"/>
          <w:color w:val="000000" w:themeColor="text1"/>
          <w:sz w:val="20"/>
          <w:lang w:eastAsia="en-GB"/>
        </w:rPr>
        <w:t xml:space="preserve"> and</w:t>
      </w:r>
      <w:r w:rsidR="00F52E33">
        <w:rPr>
          <w:rFonts w:ascii="Arial" w:eastAsia="Calibri" w:hAnsi="Arial" w:cs="Arial"/>
          <w:color w:val="000000" w:themeColor="text1"/>
          <w:sz w:val="20"/>
          <w:lang w:eastAsia="en-GB"/>
        </w:rPr>
        <w:t xml:space="preserve"> cast into a concrete foundation of an unknown depth</w:t>
      </w:r>
      <w:r w:rsidR="00ED59BD">
        <w:rPr>
          <w:rFonts w:ascii="Arial" w:eastAsia="Calibri" w:hAnsi="Arial" w:cs="Arial"/>
          <w:color w:val="000000" w:themeColor="text1"/>
          <w:sz w:val="20"/>
          <w:lang w:eastAsia="en-GB"/>
        </w:rPr>
        <w:t>.</w:t>
      </w:r>
      <w:r w:rsidR="003601E6">
        <w:rPr>
          <w:rFonts w:ascii="Arial" w:eastAsia="Calibri" w:hAnsi="Arial" w:cs="Arial"/>
          <w:color w:val="000000" w:themeColor="text1"/>
          <w:sz w:val="20"/>
          <w:lang w:eastAsia="en-GB"/>
        </w:rPr>
        <w:t xml:space="preserve"> </w:t>
      </w:r>
      <w:r w:rsidR="00ED59BD">
        <w:rPr>
          <w:rFonts w:ascii="Arial" w:eastAsia="Calibri" w:hAnsi="Arial" w:cs="Arial"/>
          <w:color w:val="000000" w:themeColor="text1"/>
          <w:sz w:val="20"/>
          <w:lang w:eastAsia="en-GB"/>
        </w:rPr>
        <w:t xml:space="preserve">The dune </w:t>
      </w:r>
      <w:r w:rsidR="003601E6">
        <w:rPr>
          <w:rFonts w:ascii="Arial" w:eastAsia="Calibri" w:hAnsi="Arial" w:cs="Arial"/>
          <w:color w:val="000000" w:themeColor="text1"/>
          <w:sz w:val="20"/>
          <w:lang w:eastAsia="en-GB"/>
        </w:rPr>
        <w:t xml:space="preserve">has a </w:t>
      </w:r>
      <w:r w:rsidR="009D262A">
        <w:rPr>
          <w:rFonts w:ascii="Arial" w:eastAsia="Calibri" w:hAnsi="Arial" w:cs="Arial"/>
          <w:color w:val="000000" w:themeColor="text1"/>
          <w:sz w:val="20"/>
          <w:lang w:eastAsia="en-GB"/>
        </w:rPr>
        <w:t xml:space="preserve">sloped front face and </w:t>
      </w:r>
      <w:r w:rsidR="00ED59BD">
        <w:rPr>
          <w:rFonts w:ascii="Arial" w:eastAsia="Calibri" w:hAnsi="Arial" w:cs="Arial"/>
          <w:color w:val="000000" w:themeColor="text1"/>
          <w:sz w:val="20"/>
          <w:lang w:eastAsia="en-GB"/>
        </w:rPr>
        <w:t xml:space="preserve">a </w:t>
      </w:r>
      <w:r w:rsidR="009D262A">
        <w:rPr>
          <w:rFonts w:ascii="Arial" w:eastAsia="Calibri" w:hAnsi="Arial" w:cs="Arial"/>
          <w:color w:val="000000" w:themeColor="text1"/>
          <w:sz w:val="20"/>
          <w:lang w:eastAsia="en-GB"/>
        </w:rPr>
        <w:t>level top</w:t>
      </w:r>
      <w:r w:rsidR="00F13863">
        <w:rPr>
          <w:rFonts w:ascii="Arial" w:eastAsia="Calibri" w:hAnsi="Arial" w:cs="Arial"/>
          <w:color w:val="000000" w:themeColor="text1"/>
          <w:sz w:val="20"/>
          <w:lang w:eastAsia="en-GB"/>
        </w:rPr>
        <w:t xml:space="preserve"> </w:t>
      </w:r>
      <w:r w:rsidR="003601E6">
        <w:rPr>
          <w:rFonts w:ascii="Arial" w:eastAsia="Calibri" w:hAnsi="Arial" w:cs="Arial"/>
          <w:color w:val="000000" w:themeColor="text1"/>
          <w:sz w:val="20"/>
          <w:lang w:eastAsia="en-GB"/>
        </w:rPr>
        <w:t>surface</w:t>
      </w:r>
      <w:r w:rsidR="009D262A">
        <w:rPr>
          <w:rFonts w:ascii="Arial" w:eastAsia="Calibri" w:hAnsi="Arial" w:cs="Arial"/>
          <w:color w:val="000000" w:themeColor="text1"/>
          <w:sz w:val="20"/>
          <w:lang w:eastAsia="en-GB"/>
        </w:rPr>
        <w:t xml:space="preserve"> </w:t>
      </w:r>
      <w:r w:rsidR="006B40F1">
        <w:rPr>
          <w:rFonts w:ascii="Arial" w:eastAsia="Calibri" w:hAnsi="Arial" w:cs="Arial"/>
          <w:color w:val="000000" w:themeColor="text1"/>
          <w:sz w:val="20"/>
          <w:lang w:eastAsia="en-GB"/>
        </w:rPr>
        <w:t xml:space="preserve">covered </w:t>
      </w:r>
      <w:r w:rsidR="00A02B40">
        <w:rPr>
          <w:rFonts w:ascii="Arial" w:eastAsia="Calibri" w:hAnsi="Arial" w:cs="Arial"/>
          <w:color w:val="000000" w:themeColor="text1"/>
          <w:sz w:val="20"/>
          <w:lang w:eastAsia="en-GB"/>
        </w:rPr>
        <w:t xml:space="preserve">by a geotextile planted with marram grass and backfilled with </w:t>
      </w:r>
      <w:r w:rsidR="008F2DBE">
        <w:rPr>
          <w:rFonts w:ascii="Arial" w:eastAsia="Calibri" w:hAnsi="Arial" w:cs="Arial"/>
          <w:color w:val="000000" w:themeColor="text1"/>
          <w:sz w:val="20"/>
          <w:lang w:eastAsia="en-GB"/>
        </w:rPr>
        <w:t>sand</w:t>
      </w:r>
      <w:r w:rsidR="00A02B40">
        <w:rPr>
          <w:rFonts w:ascii="Arial" w:eastAsia="Calibri" w:hAnsi="Arial" w:cs="Arial"/>
          <w:color w:val="000000" w:themeColor="text1"/>
          <w:sz w:val="20"/>
          <w:lang w:eastAsia="en-GB"/>
        </w:rPr>
        <w:t xml:space="preserve">. </w:t>
      </w:r>
    </w:p>
    <w:p w14:paraId="047D235F" w14:textId="565F7D91" w:rsidR="003D3E43" w:rsidRPr="00DF0673" w:rsidRDefault="003D3E43" w:rsidP="00421A84">
      <w:pPr>
        <w:pStyle w:val="ListParagraph"/>
        <w:numPr>
          <w:ilvl w:val="0"/>
          <w:numId w:val="20"/>
        </w:numPr>
        <w:spacing w:after="240"/>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w:t>
      </w:r>
      <w:r w:rsidR="00467720">
        <w:rPr>
          <w:rFonts w:ascii="Arial" w:eastAsia="Calibri" w:hAnsi="Arial" w:cs="Arial"/>
          <w:color w:val="000000" w:themeColor="text1"/>
          <w:sz w:val="20"/>
          <w:lang w:eastAsia="en-GB"/>
        </w:rPr>
        <w:t xml:space="preserve">existing engineer dune defence shall be excavated to accommodate the </w:t>
      </w:r>
      <w:r>
        <w:rPr>
          <w:rFonts w:ascii="Arial" w:eastAsia="Calibri" w:hAnsi="Arial" w:cs="Arial"/>
          <w:color w:val="000000" w:themeColor="text1"/>
          <w:sz w:val="20"/>
          <w:lang w:eastAsia="en-GB"/>
        </w:rPr>
        <w:t>new southern roundhead</w:t>
      </w:r>
      <w:r w:rsidR="00DD5308">
        <w:rPr>
          <w:rFonts w:ascii="Arial" w:eastAsia="Calibri" w:hAnsi="Arial" w:cs="Arial"/>
          <w:color w:val="000000" w:themeColor="text1"/>
          <w:sz w:val="20"/>
          <w:lang w:eastAsia="en-GB"/>
        </w:rPr>
        <w:t xml:space="preserve">. </w:t>
      </w:r>
      <w:r w:rsidR="000E3DE3" w:rsidRPr="0067136F">
        <w:rPr>
          <w:rFonts w:ascii="Arial" w:eastAsia="Calibri" w:hAnsi="Arial" w:cs="Arial"/>
          <w:color w:val="000000" w:themeColor="text1"/>
          <w:sz w:val="20"/>
          <w:lang w:eastAsia="en-GB"/>
        </w:rPr>
        <w:t xml:space="preserve">It is likely the </w:t>
      </w:r>
      <w:r w:rsidR="00DF0673" w:rsidRPr="0067136F">
        <w:rPr>
          <w:rFonts w:ascii="Arial" w:eastAsia="Calibri" w:hAnsi="Arial" w:cs="Arial"/>
          <w:color w:val="000000" w:themeColor="text1"/>
          <w:sz w:val="20"/>
          <w:lang w:eastAsia="en-GB"/>
        </w:rPr>
        <w:t xml:space="preserve">timber wall foundations will become exposed during the excavation and the </w:t>
      </w:r>
      <w:r w:rsidR="00DD5308" w:rsidRPr="0067136F">
        <w:rPr>
          <w:rFonts w:ascii="Arial" w:eastAsia="Calibri" w:hAnsi="Arial" w:cs="Arial"/>
          <w:i/>
          <w:color w:val="000000" w:themeColor="text1"/>
          <w:sz w:val="20"/>
          <w:lang w:eastAsia="en-GB"/>
        </w:rPr>
        <w:t>Contractor</w:t>
      </w:r>
      <w:r w:rsidR="00DD5308" w:rsidRPr="0067136F">
        <w:rPr>
          <w:rFonts w:ascii="Arial" w:eastAsia="Calibri" w:hAnsi="Arial" w:cs="Arial"/>
          <w:color w:val="000000" w:themeColor="text1"/>
          <w:sz w:val="20"/>
          <w:lang w:eastAsia="en-GB"/>
        </w:rPr>
        <w:t xml:space="preserve"> will ensur</w:t>
      </w:r>
      <w:r w:rsidR="00DF0673" w:rsidRPr="0067136F">
        <w:rPr>
          <w:rFonts w:ascii="Arial" w:eastAsia="Calibri" w:hAnsi="Arial" w:cs="Arial"/>
          <w:color w:val="000000" w:themeColor="text1"/>
          <w:sz w:val="20"/>
          <w:lang w:eastAsia="en-GB"/>
        </w:rPr>
        <w:t>e its</w:t>
      </w:r>
      <w:r w:rsidR="0067136F" w:rsidRPr="0067136F">
        <w:rPr>
          <w:rFonts w:ascii="Arial" w:eastAsia="Calibri" w:hAnsi="Arial" w:cs="Arial"/>
          <w:color w:val="000000" w:themeColor="text1"/>
          <w:sz w:val="20"/>
          <w:lang w:eastAsia="en-GB"/>
        </w:rPr>
        <w:t xml:space="preserve"> continued </w:t>
      </w:r>
      <w:r w:rsidR="00DF0673" w:rsidRPr="0067136F">
        <w:rPr>
          <w:rFonts w:ascii="Arial" w:eastAsia="Calibri" w:hAnsi="Arial" w:cs="Arial"/>
          <w:color w:val="000000" w:themeColor="text1"/>
          <w:sz w:val="20"/>
          <w:lang w:eastAsia="en-GB"/>
        </w:rPr>
        <w:t xml:space="preserve">stability. </w:t>
      </w:r>
    </w:p>
    <w:p w14:paraId="1C447891" w14:textId="3F7C814F" w:rsidR="00660B9C" w:rsidRDefault="00DF0673" w:rsidP="00421A84">
      <w:pPr>
        <w:pStyle w:val="ListParagraph"/>
        <w:numPr>
          <w:ilvl w:val="0"/>
          <w:numId w:val="20"/>
        </w:numPr>
        <w:spacing w:after="240"/>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lastRenderedPageBreak/>
        <w:t xml:space="preserve">Once the </w:t>
      </w:r>
      <w:r w:rsidR="004C4D8C">
        <w:rPr>
          <w:rFonts w:ascii="Arial" w:eastAsia="Calibri" w:hAnsi="Arial" w:cs="Arial"/>
          <w:color w:val="000000" w:themeColor="text1"/>
          <w:sz w:val="20"/>
          <w:lang w:eastAsia="en-GB"/>
        </w:rPr>
        <w:t xml:space="preserve">rock roundhead has been constructed, </w:t>
      </w:r>
      <w:r w:rsidR="00F17363">
        <w:rPr>
          <w:rFonts w:ascii="Arial" w:eastAsia="Calibri" w:hAnsi="Arial" w:cs="Arial"/>
          <w:color w:val="000000" w:themeColor="text1"/>
          <w:sz w:val="20"/>
          <w:lang w:eastAsia="en-GB"/>
        </w:rPr>
        <w:t xml:space="preserve">the </w:t>
      </w:r>
      <w:r w:rsidR="00C97FAD">
        <w:rPr>
          <w:rFonts w:ascii="Arial" w:eastAsia="Calibri" w:hAnsi="Arial" w:cs="Arial"/>
          <w:color w:val="000000" w:themeColor="text1"/>
          <w:sz w:val="20"/>
          <w:lang w:eastAsia="en-GB"/>
        </w:rPr>
        <w:t>excavation</w:t>
      </w:r>
      <w:r w:rsidR="00E92E52">
        <w:rPr>
          <w:rFonts w:ascii="Arial" w:eastAsia="Calibri" w:hAnsi="Arial" w:cs="Arial"/>
          <w:color w:val="000000" w:themeColor="text1"/>
          <w:sz w:val="20"/>
          <w:lang w:eastAsia="en-GB"/>
        </w:rPr>
        <w:t xml:space="preserve"> </w:t>
      </w:r>
      <w:r w:rsidR="00AC1AF7">
        <w:rPr>
          <w:rFonts w:ascii="Arial" w:eastAsia="Calibri" w:hAnsi="Arial" w:cs="Arial"/>
          <w:color w:val="000000" w:themeColor="text1"/>
          <w:sz w:val="20"/>
          <w:lang w:eastAsia="en-GB"/>
        </w:rPr>
        <w:t xml:space="preserve">shall be backfilled with site won </w:t>
      </w:r>
      <w:r w:rsidR="00A72F91">
        <w:rPr>
          <w:rFonts w:ascii="Arial" w:eastAsia="Calibri" w:hAnsi="Arial" w:cs="Arial"/>
          <w:color w:val="000000" w:themeColor="text1"/>
          <w:sz w:val="20"/>
          <w:lang w:eastAsia="en-GB"/>
        </w:rPr>
        <w:t>material</w:t>
      </w:r>
      <w:r w:rsidR="001A074D">
        <w:rPr>
          <w:rFonts w:ascii="Arial" w:eastAsia="Calibri" w:hAnsi="Arial" w:cs="Arial"/>
          <w:color w:val="000000" w:themeColor="text1"/>
          <w:sz w:val="20"/>
          <w:lang w:eastAsia="en-GB"/>
        </w:rPr>
        <w:t>.</w:t>
      </w:r>
      <w:r w:rsidR="002A414B">
        <w:rPr>
          <w:rFonts w:ascii="Arial" w:eastAsia="Calibri" w:hAnsi="Arial" w:cs="Arial"/>
          <w:color w:val="000000" w:themeColor="text1"/>
          <w:sz w:val="20"/>
          <w:lang w:eastAsia="en-GB"/>
        </w:rPr>
        <w:t xml:space="preserve"> </w:t>
      </w:r>
    </w:p>
    <w:p w14:paraId="2679903D" w14:textId="004F0049" w:rsidR="00BF1A23" w:rsidRDefault="00BF1A23" w:rsidP="00BF1A23">
      <w:pPr>
        <w:spacing w:after="240"/>
        <w:jc w:val="left"/>
        <w:rPr>
          <w:rFonts w:ascii="Arial" w:eastAsia="Calibri" w:hAnsi="Arial" w:cs="Arial"/>
          <w:color w:val="000000" w:themeColor="text1"/>
          <w:sz w:val="20"/>
          <w:lang w:eastAsia="en-GB"/>
        </w:rPr>
      </w:pPr>
    </w:p>
    <w:p w14:paraId="71CAB0F5" w14:textId="77777777" w:rsidR="00BF1A23" w:rsidRPr="00BF1A23" w:rsidRDefault="00BF1A23" w:rsidP="00BF1A23">
      <w:pPr>
        <w:spacing w:after="240"/>
        <w:jc w:val="left"/>
        <w:rPr>
          <w:rFonts w:ascii="Arial" w:eastAsia="Calibri" w:hAnsi="Arial" w:cs="Arial"/>
          <w:color w:val="000000" w:themeColor="text1"/>
          <w:sz w:val="20"/>
          <w:lang w:eastAsia="en-GB"/>
        </w:rPr>
      </w:pPr>
    </w:p>
    <w:p w14:paraId="68B7E355" w14:textId="24D930A3" w:rsidR="00725C85" w:rsidRDefault="00725C85" w:rsidP="00DE28A1">
      <w:pPr>
        <w:pStyle w:val="Heading2"/>
      </w:pPr>
      <w:r w:rsidRPr="00DE28A1">
        <w:t>WI 10</w:t>
      </w:r>
      <w:r w:rsidR="00E866BE">
        <w:t>5</w:t>
      </w:r>
      <w:r w:rsidRPr="00DE28A1">
        <w:tab/>
      </w:r>
      <w:r w:rsidR="00634F5F">
        <w:t xml:space="preserve">Retaining Wall </w:t>
      </w:r>
      <w:r w:rsidR="006A7F20">
        <w:t xml:space="preserve"> </w:t>
      </w:r>
    </w:p>
    <w:p w14:paraId="1E8E7D0D" w14:textId="1EB1A1A2" w:rsidR="00B132CF" w:rsidRPr="00CB2830" w:rsidRDefault="00C04F33" w:rsidP="001E5D1E">
      <w:pPr>
        <w:pStyle w:val="ListParagraph"/>
        <w:numPr>
          <w:ilvl w:val="0"/>
          <w:numId w:val="84"/>
        </w:numPr>
        <w:spacing w:after="200" w:line="276" w:lineRule="auto"/>
        <w:jc w:val="left"/>
        <w:rPr>
          <w:rFonts w:ascii="Arial" w:eastAsia="Calibri" w:hAnsi="Arial" w:cs="Arial"/>
          <w:color w:val="000000" w:themeColor="text1"/>
          <w:sz w:val="20"/>
          <w:lang w:eastAsia="en-GB"/>
        </w:rPr>
      </w:pPr>
      <w:r w:rsidRPr="000E629E">
        <w:rPr>
          <w:rFonts w:ascii="Arial" w:eastAsia="Calibri" w:hAnsi="Arial" w:cs="Arial"/>
          <w:color w:val="000000" w:themeColor="text1"/>
          <w:sz w:val="20"/>
          <w:lang w:eastAsia="en-GB"/>
        </w:rPr>
        <w:t xml:space="preserve">A </w:t>
      </w:r>
      <w:r w:rsidR="0090411F">
        <w:rPr>
          <w:rFonts w:ascii="Arial" w:eastAsia="Calibri" w:hAnsi="Arial" w:cs="Arial"/>
          <w:color w:val="000000" w:themeColor="text1"/>
          <w:sz w:val="20"/>
          <w:lang w:eastAsia="en-GB"/>
        </w:rPr>
        <w:t xml:space="preserve">precast </w:t>
      </w:r>
      <w:r w:rsidRPr="000E629E">
        <w:rPr>
          <w:rFonts w:ascii="Arial" w:eastAsia="Calibri" w:hAnsi="Arial" w:cs="Arial"/>
          <w:color w:val="000000" w:themeColor="text1"/>
          <w:sz w:val="20"/>
          <w:lang w:eastAsia="en-GB"/>
        </w:rPr>
        <w:t>retaining wall shall be constructed</w:t>
      </w:r>
      <w:r w:rsidR="00372AA9" w:rsidRPr="000E629E">
        <w:rPr>
          <w:rFonts w:ascii="Arial" w:eastAsia="Calibri" w:hAnsi="Arial" w:cs="Arial"/>
          <w:color w:val="000000" w:themeColor="text1"/>
          <w:sz w:val="20"/>
          <w:lang w:eastAsia="en-GB"/>
        </w:rPr>
        <w:t xml:space="preserve"> </w:t>
      </w:r>
      <w:r w:rsidR="00FC3971" w:rsidRPr="000E629E">
        <w:rPr>
          <w:rFonts w:ascii="Arial" w:eastAsia="Calibri" w:hAnsi="Arial" w:cs="Arial"/>
          <w:color w:val="000000" w:themeColor="text1"/>
          <w:sz w:val="20"/>
          <w:lang w:eastAsia="en-GB"/>
        </w:rPr>
        <w:t>at</w:t>
      </w:r>
      <w:r w:rsidR="005749AC" w:rsidRPr="000E629E">
        <w:rPr>
          <w:rFonts w:ascii="Arial" w:eastAsia="Calibri" w:hAnsi="Arial" w:cs="Arial"/>
          <w:color w:val="000000" w:themeColor="text1"/>
          <w:sz w:val="20"/>
          <w:lang w:eastAsia="en-GB"/>
        </w:rPr>
        <w:t xml:space="preserve"> </w:t>
      </w:r>
      <w:r w:rsidR="00B20718" w:rsidRPr="000E629E">
        <w:rPr>
          <w:rFonts w:ascii="Arial" w:eastAsia="Calibri" w:hAnsi="Arial" w:cs="Arial"/>
          <w:color w:val="000000" w:themeColor="text1"/>
          <w:sz w:val="20"/>
          <w:lang w:eastAsia="en-GB"/>
        </w:rPr>
        <w:t>rear</w:t>
      </w:r>
      <w:r w:rsidR="00395E61" w:rsidRPr="000E629E">
        <w:rPr>
          <w:rFonts w:ascii="Arial" w:eastAsia="Calibri" w:hAnsi="Arial" w:cs="Arial"/>
          <w:color w:val="000000" w:themeColor="text1"/>
          <w:sz w:val="20"/>
          <w:lang w:eastAsia="en-GB"/>
        </w:rPr>
        <w:t xml:space="preserve"> of the revetment </w:t>
      </w:r>
      <w:r w:rsidR="00C05571">
        <w:rPr>
          <w:rFonts w:ascii="Arial" w:eastAsia="Calibri" w:hAnsi="Arial" w:cs="Arial"/>
          <w:color w:val="000000" w:themeColor="text1"/>
          <w:sz w:val="20"/>
          <w:lang w:eastAsia="en-GB"/>
        </w:rPr>
        <w:t xml:space="preserve">between </w:t>
      </w:r>
      <w:r w:rsidR="00801FD8">
        <w:rPr>
          <w:rFonts w:ascii="Arial" w:eastAsia="Calibri" w:hAnsi="Arial" w:cs="Arial"/>
          <w:color w:val="000000" w:themeColor="text1"/>
          <w:sz w:val="20"/>
          <w:lang w:eastAsia="en-GB"/>
        </w:rPr>
        <w:t>Setting</w:t>
      </w:r>
      <w:r w:rsidR="00C05571">
        <w:rPr>
          <w:rFonts w:ascii="Arial" w:eastAsia="Calibri" w:hAnsi="Arial" w:cs="Arial"/>
          <w:color w:val="000000" w:themeColor="text1"/>
          <w:sz w:val="20"/>
          <w:lang w:eastAsia="en-GB"/>
        </w:rPr>
        <w:t xml:space="preserve"> Out Points </w:t>
      </w:r>
      <w:r w:rsidR="00801FD8">
        <w:rPr>
          <w:rFonts w:ascii="Arial" w:eastAsia="Calibri" w:hAnsi="Arial" w:cs="Arial"/>
          <w:color w:val="000000" w:themeColor="text1"/>
          <w:sz w:val="20"/>
          <w:lang w:eastAsia="en-GB"/>
        </w:rPr>
        <w:t>(</w:t>
      </w:r>
      <w:proofErr w:type="spellStart"/>
      <w:r w:rsidR="00801FD8">
        <w:rPr>
          <w:rFonts w:ascii="Arial" w:eastAsia="Calibri" w:hAnsi="Arial" w:cs="Arial"/>
          <w:color w:val="000000" w:themeColor="text1"/>
          <w:sz w:val="20"/>
          <w:lang w:eastAsia="en-GB"/>
        </w:rPr>
        <w:t>SoP</w:t>
      </w:r>
      <w:proofErr w:type="spellEnd"/>
      <w:r w:rsidR="00801FD8">
        <w:rPr>
          <w:rFonts w:ascii="Arial" w:eastAsia="Calibri" w:hAnsi="Arial" w:cs="Arial"/>
          <w:color w:val="000000" w:themeColor="text1"/>
          <w:sz w:val="20"/>
          <w:lang w:eastAsia="en-GB"/>
        </w:rPr>
        <w:t xml:space="preserve">) 18 &amp; 19. </w:t>
      </w:r>
      <w:r w:rsidR="00EF2775">
        <w:rPr>
          <w:rFonts w:ascii="Arial" w:eastAsia="Calibri" w:hAnsi="Arial" w:cs="Arial"/>
          <w:color w:val="000000" w:themeColor="text1"/>
          <w:sz w:val="20"/>
          <w:lang w:eastAsia="en-GB"/>
        </w:rPr>
        <w:t>The units shall but</w:t>
      </w:r>
      <w:r w:rsidR="00E85831">
        <w:rPr>
          <w:rFonts w:ascii="Arial" w:eastAsia="Calibri" w:hAnsi="Arial" w:cs="Arial"/>
          <w:color w:val="000000" w:themeColor="text1"/>
          <w:sz w:val="20"/>
          <w:lang w:eastAsia="en-GB"/>
        </w:rPr>
        <w:t>t</w:t>
      </w:r>
      <w:r w:rsidR="00EF2775">
        <w:rPr>
          <w:rFonts w:ascii="Arial" w:eastAsia="Calibri" w:hAnsi="Arial" w:cs="Arial"/>
          <w:color w:val="000000" w:themeColor="text1"/>
          <w:sz w:val="20"/>
          <w:lang w:eastAsia="en-GB"/>
        </w:rPr>
        <w:t xml:space="preserve"> against the </w:t>
      </w:r>
      <w:r w:rsidR="00037F41" w:rsidRPr="00DE027F">
        <w:rPr>
          <w:rFonts w:ascii="Arial" w:eastAsia="Calibri" w:hAnsi="Arial" w:cs="Arial"/>
          <w:color w:val="000000" w:themeColor="text1"/>
          <w:sz w:val="20"/>
          <w:lang w:eastAsia="en-GB"/>
        </w:rPr>
        <w:t xml:space="preserve">existing timber </w:t>
      </w:r>
      <w:r w:rsidR="00371D50" w:rsidRPr="00DE027F">
        <w:rPr>
          <w:rFonts w:ascii="Arial" w:eastAsia="Calibri" w:hAnsi="Arial" w:cs="Arial"/>
          <w:color w:val="000000" w:themeColor="text1"/>
          <w:sz w:val="20"/>
          <w:lang w:eastAsia="en-GB"/>
        </w:rPr>
        <w:t>retaining wall</w:t>
      </w:r>
      <w:r w:rsidR="00EF2775" w:rsidRPr="00DE027F">
        <w:rPr>
          <w:rFonts w:ascii="Arial" w:eastAsia="Calibri" w:hAnsi="Arial" w:cs="Arial"/>
          <w:color w:val="000000" w:themeColor="text1"/>
          <w:sz w:val="20"/>
          <w:lang w:eastAsia="en-GB"/>
        </w:rPr>
        <w:t xml:space="preserve"> to ensure the </w:t>
      </w:r>
      <w:r w:rsidR="00DE027F">
        <w:rPr>
          <w:rFonts w:ascii="Arial" w:eastAsia="Calibri" w:hAnsi="Arial" w:cs="Arial"/>
          <w:color w:val="000000" w:themeColor="text1"/>
          <w:sz w:val="20"/>
          <w:lang w:eastAsia="en-GB"/>
        </w:rPr>
        <w:t xml:space="preserve">backfill is retained. </w:t>
      </w:r>
      <w:r w:rsidR="00371D50" w:rsidRPr="00DE027F">
        <w:rPr>
          <w:rFonts w:ascii="Arial" w:eastAsia="Calibri" w:hAnsi="Arial" w:cs="Arial"/>
          <w:color w:val="000000" w:themeColor="text1"/>
          <w:sz w:val="20"/>
          <w:lang w:eastAsia="en-GB"/>
        </w:rPr>
        <w:t>The</w:t>
      </w:r>
      <w:r w:rsidR="008622E4" w:rsidRPr="00DE027F">
        <w:rPr>
          <w:rFonts w:ascii="Arial" w:eastAsia="Calibri" w:hAnsi="Arial" w:cs="Arial"/>
          <w:color w:val="000000" w:themeColor="text1"/>
          <w:sz w:val="20"/>
          <w:lang w:eastAsia="en-GB"/>
        </w:rPr>
        <w:t xml:space="preserve"> proposed wall shall</w:t>
      </w:r>
      <w:r w:rsidR="00A14DC5">
        <w:rPr>
          <w:rFonts w:ascii="Arial" w:eastAsia="Calibri" w:hAnsi="Arial" w:cs="Arial"/>
          <w:color w:val="000000" w:themeColor="text1"/>
          <w:sz w:val="20"/>
          <w:lang w:eastAsia="en-GB"/>
        </w:rPr>
        <w:t xml:space="preserve"> have a</w:t>
      </w:r>
      <w:r w:rsidR="008622E4" w:rsidRPr="00DE027F">
        <w:rPr>
          <w:rFonts w:ascii="Arial" w:eastAsia="Calibri" w:hAnsi="Arial" w:cs="Arial"/>
          <w:color w:val="000000" w:themeColor="text1"/>
          <w:sz w:val="20"/>
          <w:lang w:eastAsia="en-GB"/>
        </w:rPr>
        <w:t xml:space="preserve"> </w:t>
      </w:r>
      <w:r w:rsidR="00DC195C" w:rsidRPr="00DE027F">
        <w:rPr>
          <w:rFonts w:ascii="Arial" w:eastAsia="Calibri" w:hAnsi="Arial" w:cs="Arial"/>
          <w:color w:val="000000" w:themeColor="text1"/>
          <w:sz w:val="20"/>
          <w:lang w:eastAsia="en-GB"/>
        </w:rPr>
        <w:t xml:space="preserve">finished height </w:t>
      </w:r>
      <w:r w:rsidR="002A2E1E">
        <w:rPr>
          <w:rFonts w:ascii="Arial" w:eastAsia="Calibri" w:hAnsi="Arial" w:cs="Arial"/>
          <w:color w:val="000000" w:themeColor="text1"/>
          <w:sz w:val="20"/>
          <w:lang w:eastAsia="en-GB"/>
        </w:rPr>
        <w:t>of 6.75mAOD to match</w:t>
      </w:r>
      <w:r w:rsidR="00DC195C" w:rsidRPr="00DE027F">
        <w:rPr>
          <w:rFonts w:ascii="Arial" w:eastAsia="Calibri" w:hAnsi="Arial" w:cs="Arial"/>
          <w:color w:val="000000" w:themeColor="text1"/>
          <w:sz w:val="20"/>
          <w:lang w:eastAsia="en-GB"/>
        </w:rPr>
        <w:t xml:space="preserve"> the </w:t>
      </w:r>
      <w:r w:rsidR="00E26DE1">
        <w:rPr>
          <w:rFonts w:ascii="Arial" w:eastAsia="Calibri" w:hAnsi="Arial" w:cs="Arial"/>
          <w:color w:val="000000" w:themeColor="text1"/>
          <w:sz w:val="20"/>
          <w:lang w:eastAsia="en-GB"/>
        </w:rPr>
        <w:t>neighbouring</w:t>
      </w:r>
      <w:r w:rsidR="00DC195C" w:rsidRPr="00DE027F">
        <w:rPr>
          <w:rFonts w:ascii="Arial" w:eastAsia="Calibri" w:hAnsi="Arial" w:cs="Arial"/>
          <w:color w:val="000000" w:themeColor="text1"/>
          <w:sz w:val="20"/>
          <w:lang w:eastAsia="en-GB"/>
        </w:rPr>
        <w:t xml:space="preserve"> timber wall of 6.7</w:t>
      </w:r>
      <w:r w:rsidR="00583986" w:rsidRPr="00DE027F">
        <w:rPr>
          <w:rFonts w:ascii="Arial" w:eastAsia="Calibri" w:hAnsi="Arial" w:cs="Arial"/>
          <w:color w:val="000000" w:themeColor="text1"/>
          <w:sz w:val="20"/>
          <w:lang w:eastAsia="en-GB"/>
        </w:rPr>
        <w:t>5</w:t>
      </w:r>
      <w:r w:rsidR="00DC195C" w:rsidRPr="00DE027F">
        <w:rPr>
          <w:rFonts w:ascii="Arial" w:eastAsia="Calibri" w:hAnsi="Arial" w:cs="Arial"/>
          <w:color w:val="000000" w:themeColor="text1"/>
          <w:sz w:val="20"/>
          <w:lang w:eastAsia="en-GB"/>
        </w:rPr>
        <w:t>mAOD</w:t>
      </w:r>
      <w:r w:rsidR="00DE027F">
        <w:rPr>
          <w:rFonts w:ascii="Arial" w:eastAsia="Calibri" w:hAnsi="Arial" w:cs="Arial"/>
          <w:color w:val="000000" w:themeColor="text1"/>
          <w:sz w:val="20"/>
          <w:lang w:eastAsia="en-GB"/>
        </w:rPr>
        <w:t>.</w:t>
      </w:r>
    </w:p>
    <w:p w14:paraId="2C6189C5" w14:textId="5DAB33B0" w:rsidR="00B132CF" w:rsidRDefault="00583986" w:rsidP="00B132CF">
      <w:pPr>
        <w:pStyle w:val="ListParagraph"/>
        <w:numPr>
          <w:ilvl w:val="0"/>
          <w:numId w:val="84"/>
        </w:numPr>
        <w:spacing w:after="200" w:line="276" w:lineRule="auto"/>
        <w:jc w:val="left"/>
        <w:rPr>
          <w:rFonts w:ascii="Arial" w:eastAsia="Calibri" w:hAnsi="Arial" w:cs="Arial"/>
          <w:color w:val="000000" w:themeColor="text1"/>
          <w:sz w:val="20"/>
          <w:lang w:eastAsia="en-GB"/>
        </w:rPr>
      </w:pPr>
      <w:r w:rsidRPr="004035C7">
        <w:rPr>
          <w:rFonts w:ascii="Arial" w:eastAsia="Calibri" w:hAnsi="Arial" w:cs="Arial"/>
          <w:color w:val="000000" w:themeColor="text1"/>
          <w:sz w:val="20"/>
          <w:lang w:eastAsia="en-GB"/>
        </w:rPr>
        <w:t xml:space="preserve">L-shaped precast units shall </w:t>
      </w:r>
      <w:r w:rsidR="007A68D3" w:rsidRPr="004035C7">
        <w:rPr>
          <w:rFonts w:ascii="Arial" w:eastAsia="Calibri" w:hAnsi="Arial" w:cs="Arial"/>
          <w:color w:val="000000" w:themeColor="text1"/>
          <w:sz w:val="20"/>
          <w:lang w:eastAsia="en-GB"/>
        </w:rPr>
        <w:t>be</w:t>
      </w:r>
      <w:r w:rsidR="004D52B8" w:rsidRPr="004035C7">
        <w:rPr>
          <w:rFonts w:ascii="Arial" w:eastAsia="Calibri" w:hAnsi="Arial" w:cs="Arial"/>
          <w:color w:val="000000" w:themeColor="text1"/>
          <w:sz w:val="20"/>
          <w:lang w:eastAsia="en-GB"/>
        </w:rPr>
        <w:t xml:space="preserve"> founded </w:t>
      </w:r>
      <w:r w:rsidR="004035C7" w:rsidRPr="004035C7">
        <w:rPr>
          <w:rFonts w:ascii="Arial" w:eastAsia="Calibri" w:hAnsi="Arial" w:cs="Arial"/>
          <w:color w:val="000000" w:themeColor="text1"/>
          <w:sz w:val="20"/>
          <w:lang w:eastAsia="en-GB"/>
        </w:rPr>
        <w:t xml:space="preserve">on a </w:t>
      </w:r>
      <w:r w:rsidR="00E26DE1">
        <w:rPr>
          <w:rFonts w:ascii="Arial" w:eastAsia="Calibri" w:hAnsi="Arial" w:cs="Arial"/>
          <w:color w:val="000000" w:themeColor="text1"/>
          <w:sz w:val="20"/>
          <w:lang w:eastAsia="en-GB"/>
        </w:rPr>
        <w:t xml:space="preserve">reinforced </w:t>
      </w:r>
      <w:r w:rsidR="004035C7" w:rsidRPr="004035C7">
        <w:rPr>
          <w:rFonts w:ascii="Arial" w:eastAsia="Calibri" w:hAnsi="Arial" w:cs="Arial"/>
          <w:color w:val="000000" w:themeColor="text1"/>
          <w:sz w:val="20"/>
          <w:lang w:eastAsia="en-GB"/>
        </w:rPr>
        <w:t xml:space="preserve">concrete foundation. </w:t>
      </w:r>
      <w:r w:rsidR="009B04F0" w:rsidRPr="004035C7">
        <w:rPr>
          <w:rFonts w:ascii="Arial" w:eastAsia="Calibri" w:hAnsi="Arial" w:cs="Arial"/>
          <w:color w:val="000000" w:themeColor="text1"/>
          <w:sz w:val="20"/>
          <w:lang w:eastAsia="en-GB"/>
        </w:rPr>
        <w:t>The concrete</w:t>
      </w:r>
      <w:r w:rsidR="00F337FC">
        <w:rPr>
          <w:rFonts w:ascii="Arial" w:eastAsia="Calibri" w:hAnsi="Arial" w:cs="Arial"/>
          <w:color w:val="000000" w:themeColor="text1"/>
          <w:sz w:val="20"/>
          <w:lang w:eastAsia="en-GB"/>
        </w:rPr>
        <w:t xml:space="preserve"> </w:t>
      </w:r>
      <w:r w:rsidR="00E11159">
        <w:rPr>
          <w:rFonts w:ascii="Arial" w:eastAsia="Calibri" w:hAnsi="Arial" w:cs="Arial"/>
          <w:color w:val="000000" w:themeColor="text1"/>
          <w:sz w:val="20"/>
          <w:lang w:eastAsia="en-GB"/>
        </w:rPr>
        <w:t xml:space="preserve">class for the </w:t>
      </w:r>
      <w:r w:rsidR="00F337FC">
        <w:rPr>
          <w:rFonts w:ascii="Arial" w:eastAsia="Calibri" w:hAnsi="Arial" w:cs="Arial"/>
          <w:color w:val="000000" w:themeColor="text1"/>
          <w:sz w:val="20"/>
          <w:lang w:eastAsia="en-GB"/>
        </w:rPr>
        <w:t>foundation</w:t>
      </w:r>
      <w:r w:rsidR="009B04F0" w:rsidRPr="004035C7">
        <w:rPr>
          <w:rFonts w:ascii="Arial" w:eastAsia="Calibri" w:hAnsi="Arial" w:cs="Arial"/>
          <w:color w:val="000000" w:themeColor="text1"/>
          <w:sz w:val="20"/>
          <w:lang w:eastAsia="en-GB"/>
        </w:rPr>
        <w:t xml:space="preserve"> </w:t>
      </w:r>
      <w:r w:rsidR="00901742" w:rsidRPr="004035C7">
        <w:rPr>
          <w:rFonts w:ascii="Arial" w:eastAsia="Calibri" w:hAnsi="Arial" w:cs="Arial"/>
          <w:color w:val="000000" w:themeColor="text1"/>
          <w:sz w:val="20"/>
          <w:lang w:eastAsia="en-GB"/>
        </w:rPr>
        <w:t xml:space="preserve">shall be </w:t>
      </w:r>
      <w:r w:rsidR="00394637">
        <w:rPr>
          <w:rFonts w:ascii="Arial" w:eastAsia="Calibri" w:hAnsi="Arial" w:cs="Arial"/>
          <w:color w:val="000000" w:themeColor="text1"/>
          <w:sz w:val="20"/>
          <w:lang w:eastAsia="en-GB"/>
        </w:rPr>
        <w:t>RC20</w:t>
      </w:r>
      <w:r w:rsidR="000735FB">
        <w:rPr>
          <w:rFonts w:ascii="Arial" w:eastAsia="Calibri" w:hAnsi="Arial" w:cs="Arial"/>
          <w:color w:val="000000" w:themeColor="text1"/>
          <w:sz w:val="20"/>
          <w:lang w:eastAsia="en-GB"/>
        </w:rPr>
        <w:t>/</w:t>
      </w:r>
      <w:r w:rsidR="005C2A8B">
        <w:rPr>
          <w:rFonts w:ascii="Arial" w:eastAsia="Calibri" w:hAnsi="Arial" w:cs="Arial"/>
          <w:color w:val="000000" w:themeColor="text1"/>
          <w:sz w:val="20"/>
          <w:lang w:eastAsia="en-GB"/>
        </w:rPr>
        <w:t xml:space="preserve">25 </w:t>
      </w:r>
      <w:r w:rsidR="00FD4592">
        <w:rPr>
          <w:rFonts w:ascii="Arial" w:eastAsia="Calibri" w:hAnsi="Arial" w:cs="Arial"/>
          <w:color w:val="000000" w:themeColor="text1"/>
          <w:sz w:val="20"/>
          <w:lang w:eastAsia="en-GB"/>
        </w:rPr>
        <w:t>CEM 1 with 70mm cover to all faces. The concrete class and cover requirements can be modified</w:t>
      </w:r>
      <w:r w:rsidR="00C17BA4">
        <w:rPr>
          <w:rFonts w:ascii="Arial" w:eastAsia="Calibri" w:hAnsi="Arial" w:cs="Arial"/>
          <w:color w:val="000000" w:themeColor="text1"/>
          <w:sz w:val="20"/>
          <w:lang w:eastAsia="en-GB"/>
        </w:rPr>
        <w:t xml:space="preserve"> </w:t>
      </w:r>
      <w:r w:rsidR="001A358D">
        <w:rPr>
          <w:rFonts w:ascii="Arial" w:eastAsia="Calibri" w:hAnsi="Arial" w:cs="Arial"/>
          <w:color w:val="000000" w:themeColor="text1"/>
          <w:sz w:val="20"/>
          <w:lang w:eastAsia="en-GB"/>
        </w:rPr>
        <w:t>in-line with the requirements of</w:t>
      </w:r>
      <w:r w:rsidR="00FD4592">
        <w:rPr>
          <w:rFonts w:ascii="Arial" w:eastAsia="Calibri" w:hAnsi="Arial" w:cs="Arial"/>
          <w:color w:val="000000" w:themeColor="text1"/>
          <w:sz w:val="20"/>
          <w:lang w:eastAsia="en-GB"/>
        </w:rPr>
        <w:t xml:space="preserve"> BS6349, Table 2, Exposure Class: XS1</w:t>
      </w:r>
      <w:r w:rsidR="00E11159">
        <w:rPr>
          <w:rFonts w:ascii="Arial" w:eastAsia="Calibri" w:hAnsi="Arial" w:cs="Arial"/>
          <w:color w:val="000000" w:themeColor="text1"/>
          <w:sz w:val="20"/>
          <w:lang w:eastAsia="en-GB"/>
        </w:rPr>
        <w:t>.</w:t>
      </w:r>
    </w:p>
    <w:p w14:paraId="66A3ABB5" w14:textId="74A61C75" w:rsidR="00B77B92" w:rsidRDefault="001E5D1E" w:rsidP="00B132CF">
      <w:pPr>
        <w:pStyle w:val="ListParagraph"/>
        <w:numPr>
          <w:ilvl w:val="0"/>
          <w:numId w:val="84"/>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formation level shall be inspected </w:t>
      </w:r>
      <w:r w:rsidR="00B82014">
        <w:rPr>
          <w:rFonts w:ascii="Arial" w:eastAsia="Calibri" w:hAnsi="Arial" w:cs="Arial"/>
          <w:color w:val="000000" w:themeColor="text1"/>
          <w:sz w:val="20"/>
          <w:lang w:eastAsia="en-GB"/>
        </w:rPr>
        <w:t xml:space="preserve">by a geotechnical engineer or competent person to </w:t>
      </w:r>
      <w:r w:rsidR="00DC7778">
        <w:rPr>
          <w:rFonts w:ascii="Arial" w:eastAsia="Calibri" w:hAnsi="Arial" w:cs="Arial"/>
          <w:color w:val="000000" w:themeColor="text1"/>
          <w:sz w:val="20"/>
          <w:lang w:eastAsia="en-GB"/>
        </w:rPr>
        <w:t>identify ‘soft</w:t>
      </w:r>
      <w:r w:rsidR="000370EC">
        <w:rPr>
          <w:rFonts w:ascii="Arial" w:eastAsia="Calibri" w:hAnsi="Arial" w:cs="Arial"/>
          <w:color w:val="000000" w:themeColor="text1"/>
          <w:sz w:val="20"/>
          <w:lang w:eastAsia="en-GB"/>
        </w:rPr>
        <w:t>-</w:t>
      </w:r>
      <w:r w:rsidR="00DC7778">
        <w:rPr>
          <w:rFonts w:ascii="Arial" w:eastAsia="Calibri" w:hAnsi="Arial" w:cs="Arial"/>
          <w:color w:val="000000" w:themeColor="text1"/>
          <w:sz w:val="20"/>
          <w:lang w:eastAsia="en-GB"/>
        </w:rPr>
        <w:t xml:space="preserve">spots’. </w:t>
      </w:r>
      <w:r w:rsidR="00184118">
        <w:rPr>
          <w:rFonts w:ascii="Arial" w:eastAsia="Calibri" w:hAnsi="Arial" w:cs="Arial"/>
          <w:color w:val="000000" w:themeColor="text1"/>
          <w:sz w:val="20"/>
          <w:lang w:eastAsia="en-GB"/>
        </w:rPr>
        <w:t>Alternatively, the forma</w:t>
      </w:r>
      <w:r w:rsidR="000F3C3D">
        <w:rPr>
          <w:rFonts w:ascii="Arial" w:eastAsia="Calibri" w:hAnsi="Arial" w:cs="Arial"/>
          <w:color w:val="000000" w:themeColor="text1"/>
          <w:sz w:val="20"/>
          <w:lang w:eastAsia="en-GB"/>
        </w:rPr>
        <w:t xml:space="preserve">tion level </w:t>
      </w:r>
      <w:r w:rsidR="00863821">
        <w:rPr>
          <w:rFonts w:ascii="Arial" w:eastAsia="Calibri" w:hAnsi="Arial" w:cs="Arial"/>
          <w:color w:val="000000" w:themeColor="text1"/>
          <w:sz w:val="20"/>
          <w:lang w:eastAsia="en-GB"/>
        </w:rPr>
        <w:t>shall</w:t>
      </w:r>
      <w:r w:rsidR="000F3C3D">
        <w:rPr>
          <w:rFonts w:ascii="Arial" w:eastAsia="Calibri" w:hAnsi="Arial" w:cs="Arial"/>
          <w:color w:val="000000" w:themeColor="text1"/>
          <w:sz w:val="20"/>
          <w:lang w:eastAsia="en-GB"/>
        </w:rPr>
        <w:t xml:space="preserve"> be proof rolled and ‘soft spo</w:t>
      </w:r>
      <w:r w:rsidR="00EA6BFF">
        <w:rPr>
          <w:rFonts w:ascii="Arial" w:eastAsia="Calibri" w:hAnsi="Arial" w:cs="Arial"/>
          <w:color w:val="000000" w:themeColor="text1"/>
          <w:sz w:val="20"/>
          <w:lang w:eastAsia="en-GB"/>
        </w:rPr>
        <w:t>ts’ identified, excavated and</w:t>
      </w:r>
      <w:r w:rsidR="00BF0B82">
        <w:rPr>
          <w:rFonts w:ascii="Arial" w:eastAsia="Calibri" w:hAnsi="Arial" w:cs="Arial"/>
          <w:color w:val="000000" w:themeColor="text1"/>
          <w:sz w:val="20"/>
          <w:lang w:eastAsia="en-GB"/>
        </w:rPr>
        <w:t xml:space="preserve"> backfilled with compacted site won granular material. </w:t>
      </w:r>
    </w:p>
    <w:p w14:paraId="7CA43133" w14:textId="1B4ACCB6" w:rsidR="00ED3399" w:rsidRDefault="00B77B92" w:rsidP="00B77B92">
      <w:pPr>
        <w:pStyle w:val="ListParagraph"/>
        <w:numPr>
          <w:ilvl w:val="0"/>
          <w:numId w:val="84"/>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The forma</w:t>
      </w:r>
      <w:r w:rsidR="00097E31">
        <w:rPr>
          <w:rFonts w:ascii="Arial" w:eastAsia="Calibri" w:hAnsi="Arial" w:cs="Arial"/>
          <w:color w:val="000000" w:themeColor="text1"/>
          <w:sz w:val="20"/>
          <w:lang w:eastAsia="en-GB"/>
        </w:rPr>
        <w:t>tion level to be compacted to 95% of Pro</w:t>
      </w:r>
      <w:r w:rsidR="00D648D9">
        <w:rPr>
          <w:rFonts w:ascii="Arial" w:eastAsia="Calibri" w:hAnsi="Arial" w:cs="Arial"/>
          <w:color w:val="000000" w:themeColor="text1"/>
          <w:sz w:val="20"/>
          <w:lang w:eastAsia="en-GB"/>
        </w:rPr>
        <w:t xml:space="preserve">ctor Maximum Dry Density, as determined </w:t>
      </w:r>
      <w:r w:rsidR="000370EC">
        <w:rPr>
          <w:rFonts w:ascii="Arial" w:eastAsia="Calibri" w:hAnsi="Arial" w:cs="Arial"/>
          <w:color w:val="000000" w:themeColor="text1"/>
          <w:sz w:val="20"/>
          <w:lang w:eastAsia="en-GB"/>
        </w:rPr>
        <w:t>by BS1377, Part 4.</w:t>
      </w:r>
    </w:p>
    <w:p w14:paraId="73A145AE" w14:textId="7CA6A226" w:rsidR="000370EC" w:rsidRPr="00CB2830" w:rsidRDefault="004F075D">
      <w:pPr>
        <w:pStyle w:val="ListParagraph"/>
        <w:numPr>
          <w:ilvl w:val="0"/>
          <w:numId w:val="84"/>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foundation formation level shall comprise </w:t>
      </w:r>
      <w:r w:rsidR="00885FE0">
        <w:rPr>
          <w:rFonts w:ascii="Arial" w:eastAsia="Calibri" w:hAnsi="Arial" w:cs="Arial"/>
          <w:color w:val="000000" w:themeColor="text1"/>
          <w:sz w:val="20"/>
          <w:lang w:eastAsia="en-GB"/>
        </w:rPr>
        <w:t>100mm of Type 1</w:t>
      </w:r>
      <w:r w:rsidR="00443E64">
        <w:rPr>
          <w:rFonts w:ascii="Arial" w:eastAsia="Calibri" w:hAnsi="Arial" w:cs="Arial"/>
          <w:color w:val="000000" w:themeColor="text1"/>
          <w:sz w:val="20"/>
          <w:lang w:eastAsia="en-GB"/>
        </w:rPr>
        <w:t xml:space="preserve"> (Clause 803)</w:t>
      </w:r>
      <w:r w:rsidR="00443E64" w:rsidRPr="00443E64">
        <w:rPr>
          <w:rFonts w:ascii="Arial" w:eastAsia="Calibri" w:hAnsi="Arial" w:cs="Arial"/>
          <w:color w:val="000000" w:themeColor="text1"/>
          <w:sz w:val="20"/>
          <w:lang w:eastAsia="en-GB"/>
        </w:rPr>
        <w:t xml:space="preserve"> </w:t>
      </w:r>
      <w:r w:rsidR="00443E64">
        <w:rPr>
          <w:rFonts w:ascii="Arial" w:eastAsia="Calibri" w:hAnsi="Arial" w:cs="Arial"/>
          <w:color w:val="000000" w:themeColor="text1"/>
          <w:sz w:val="20"/>
          <w:lang w:eastAsia="en-GB"/>
        </w:rPr>
        <w:t>compacted in accordance with Table 8/4, of the SHW</w:t>
      </w:r>
      <w:r w:rsidR="00885FE0">
        <w:rPr>
          <w:rFonts w:ascii="Arial" w:eastAsia="Calibri" w:hAnsi="Arial" w:cs="Arial"/>
          <w:color w:val="000000" w:themeColor="text1"/>
          <w:sz w:val="20"/>
          <w:lang w:eastAsia="en-GB"/>
        </w:rPr>
        <w:t xml:space="preserve"> </w:t>
      </w:r>
      <w:r w:rsidR="00443E64">
        <w:rPr>
          <w:rFonts w:ascii="Arial" w:eastAsia="Calibri" w:hAnsi="Arial" w:cs="Arial"/>
          <w:color w:val="000000" w:themeColor="text1"/>
          <w:sz w:val="20"/>
          <w:lang w:eastAsia="en-GB"/>
        </w:rPr>
        <w:t xml:space="preserve">and underlain </w:t>
      </w:r>
      <w:r w:rsidR="009C6130">
        <w:rPr>
          <w:rFonts w:ascii="Arial" w:eastAsia="Calibri" w:hAnsi="Arial" w:cs="Arial"/>
          <w:color w:val="000000" w:themeColor="text1"/>
          <w:sz w:val="20"/>
          <w:lang w:eastAsia="en-GB"/>
        </w:rPr>
        <w:t xml:space="preserve">with a </w:t>
      </w:r>
      <w:r w:rsidR="00E32D35">
        <w:rPr>
          <w:rFonts w:ascii="Arial" w:eastAsia="Calibri" w:hAnsi="Arial" w:cs="Arial"/>
          <w:color w:val="000000" w:themeColor="text1"/>
          <w:sz w:val="20"/>
          <w:lang w:eastAsia="en-GB"/>
        </w:rPr>
        <w:t>geot</w:t>
      </w:r>
      <w:r w:rsidR="00D3376D">
        <w:rPr>
          <w:rFonts w:ascii="Arial" w:eastAsia="Calibri" w:hAnsi="Arial" w:cs="Arial"/>
          <w:color w:val="000000" w:themeColor="text1"/>
          <w:sz w:val="20"/>
          <w:lang w:eastAsia="en-GB"/>
        </w:rPr>
        <w:t>extile</w:t>
      </w:r>
      <w:r w:rsidR="009C6130">
        <w:rPr>
          <w:rFonts w:ascii="Arial" w:eastAsia="Calibri" w:hAnsi="Arial" w:cs="Arial"/>
          <w:color w:val="000000" w:themeColor="text1"/>
          <w:sz w:val="20"/>
          <w:lang w:eastAsia="en-GB"/>
        </w:rPr>
        <w:t xml:space="preserve">: </w:t>
      </w:r>
      <w:proofErr w:type="spellStart"/>
      <w:r w:rsidR="00D3376D">
        <w:rPr>
          <w:rFonts w:ascii="Arial" w:eastAsia="Calibri" w:hAnsi="Arial" w:cs="Arial"/>
          <w:color w:val="000000" w:themeColor="text1"/>
          <w:sz w:val="20"/>
          <w:lang w:eastAsia="en-GB"/>
        </w:rPr>
        <w:t>Terram</w:t>
      </w:r>
      <w:proofErr w:type="spellEnd"/>
      <w:r w:rsidR="00D3376D">
        <w:rPr>
          <w:rFonts w:ascii="Arial" w:eastAsia="Calibri" w:hAnsi="Arial" w:cs="Arial"/>
          <w:color w:val="000000" w:themeColor="text1"/>
          <w:sz w:val="20"/>
          <w:lang w:eastAsia="en-GB"/>
        </w:rPr>
        <w:t xml:space="preserve"> 1000 or similar </w:t>
      </w:r>
      <w:r w:rsidR="00562FBE">
        <w:rPr>
          <w:rFonts w:ascii="Arial" w:eastAsia="Calibri" w:hAnsi="Arial" w:cs="Arial"/>
          <w:color w:val="000000" w:themeColor="text1"/>
          <w:sz w:val="20"/>
          <w:lang w:eastAsia="en-GB"/>
        </w:rPr>
        <w:t>approved.</w:t>
      </w:r>
      <w:r w:rsidR="007F6E5E">
        <w:rPr>
          <w:rFonts w:ascii="Arial" w:eastAsia="Calibri" w:hAnsi="Arial" w:cs="Arial"/>
          <w:color w:val="000000" w:themeColor="text1"/>
          <w:sz w:val="20"/>
          <w:lang w:eastAsia="en-GB"/>
        </w:rPr>
        <w:t xml:space="preserve"> </w:t>
      </w:r>
      <w:r w:rsidR="00197D58">
        <w:rPr>
          <w:rFonts w:ascii="Arial" w:eastAsia="Calibri" w:hAnsi="Arial" w:cs="Arial"/>
          <w:color w:val="000000" w:themeColor="text1"/>
          <w:sz w:val="20"/>
          <w:lang w:eastAsia="en-GB"/>
        </w:rPr>
        <w:t xml:space="preserve">  </w:t>
      </w:r>
    </w:p>
    <w:p w14:paraId="555A9F58" w14:textId="7696BE5E" w:rsidR="00DC23CC" w:rsidRDefault="00DC23CC" w:rsidP="005E5A8D">
      <w:pPr>
        <w:pStyle w:val="ListParagraph"/>
        <w:numPr>
          <w:ilvl w:val="0"/>
          <w:numId w:val="84"/>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w:t>
      </w:r>
      <w:r w:rsidR="003054CB">
        <w:rPr>
          <w:rFonts w:ascii="Arial" w:eastAsia="Calibri" w:hAnsi="Arial" w:cs="Arial"/>
          <w:color w:val="000000" w:themeColor="text1"/>
          <w:sz w:val="20"/>
          <w:lang w:eastAsia="en-GB"/>
        </w:rPr>
        <w:t>units shall be</w:t>
      </w:r>
      <w:r w:rsidR="006D0F56">
        <w:rPr>
          <w:rFonts w:ascii="Arial" w:eastAsia="Calibri" w:hAnsi="Arial" w:cs="Arial"/>
          <w:color w:val="000000" w:themeColor="text1"/>
          <w:sz w:val="20"/>
          <w:lang w:eastAsia="en-GB"/>
        </w:rPr>
        <w:t xml:space="preserve"> </w:t>
      </w:r>
      <w:r w:rsidR="003054CB">
        <w:rPr>
          <w:rFonts w:ascii="Arial" w:eastAsia="Calibri" w:hAnsi="Arial" w:cs="Arial"/>
          <w:color w:val="000000" w:themeColor="text1"/>
          <w:sz w:val="20"/>
          <w:lang w:eastAsia="en-GB"/>
        </w:rPr>
        <w:t xml:space="preserve">bolted </w:t>
      </w:r>
      <w:r w:rsidR="00AB0514">
        <w:rPr>
          <w:rFonts w:ascii="Arial" w:eastAsia="Calibri" w:hAnsi="Arial" w:cs="Arial"/>
          <w:color w:val="000000" w:themeColor="text1"/>
          <w:sz w:val="20"/>
          <w:lang w:eastAsia="en-GB"/>
        </w:rPr>
        <w:t>in</w:t>
      </w:r>
      <w:r w:rsidR="00CF5E09">
        <w:rPr>
          <w:rFonts w:ascii="Arial" w:eastAsia="Calibri" w:hAnsi="Arial" w:cs="Arial"/>
          <w:color w:val="000000" w:themeColor="text1"/>
          <w:sz w:val="20"/>
          <w:lang w:eastAsia="en-GB"/>
        </w:rPr>
        <w:t>to</w:t>
      </w:r>
      <w:r w:rsidR="00AB0514">
        <w:rPr>
          <w:rFonts w:ascii="Arial" w:eastAsia="Calibri" w:hAnsi="Arial" w:cs="Arial"/>
          <w:color w:val="000000" w:themeColor="text1"/>
          <w:sz w:val="20"/>
          <w:lang w:eastAsia="en-GB"/>
        </w:rPr>
        <w:t xml:space="preserve"> the foundation </w:t>
      </w:r>
      <w:r w:rsidR="00E71B99">
        <w:rPr>
          <w:rFonts w:ascii="Arial" w:eastAsia="Calibri" w:hAnsi="Arial" w:cs="Arial"/>
          <w:color w:val="000000" w:themeColor="text1"/>
          <w:sz w:val="20"/>
          <w:lang w:eastAsia="en-GB"/>
        </w:rPr>
        <w:t xml:space="preserve">with </w:t>
      </w:r>
      <w:r w:rsidR="00AB0514">
        <w:rPr>
          <w:rFonts w:ascii="Arial" w:eastAsia="Calibri" w:hAnsi="Arial" w:cs="Arial"/>
          <w:color w:val="000000" w:themeColor="text1"/>
          <w:sz w:val="20"/>
          <w:lang w:eastAsia="en-GB"/>
        </w:rPr>
        <w:t xml:space="preserve">a </w:t>
      </w:r>
      <w:r w:rsidR="00B15937">
        <w:rPr>
          <w:rFonts w:ascii="Arial" w:eastAsia="Calibri" w:hAnsi="Arial" w:cs="Arial"/>
          <w:color w:val="000000" w:themeColor="text1"/>
          <w:sz w:val="20"/>
          <w:lang w:eastAsia="en-GB"/>
        </w:rPr>
        <w:t xml:space="preserve">580mm long </w:t>
      </w:r>
      <w:r w:rsidR="00F32D1A">
        <w:rPr>
          <w:rFonts w:ascii="Arial" w:eastAsia="Calibri" w:hAnsi="Arial" w:cs="Arial"/>
          <w:color w:val="000000" w:themeColor="text1"/>
          <w:sz w:val="20"/>
          <w:lang w:eastAsia="en-GB"/>
        </w:rPr>
        <w:t>stainless-steel</w:t>
      </w:r>
      <w:r w:rsidR="00E71B99">
        <w:rPr>
          <w:rFonts w:ascii="Arial" w:eastAsia="Calibri" w:hAnsi="Arial" w:cs="Arial"/>
          <w:color w:val="000000" w:themeColor="text1"/>
          <w:sz w:val="20"/>
          <w:lang w:eastAsia="en-GB"/>
        </w:rPr>
        <w:t xml:space="preserve"> </w:t>
      </w:r>
      <w:r w:rsidR="009B3E40">
        <w:rPr>
          <w:rFonts w:ascii="Arial" w:eastAsia="Calibri" w:hAnsi="Arial" w:cs="Arial"/>
          <w:color w:val="000000" w:themeColor="text1"/>
          <w:sz w:val="20"/>
          <w:lang w:eastAsia="en-GB"/>
        </w:rPr>
        <w:t xml:space="preserve">threaded bar, washer and </w:t>
      </w:r>
      <w:proofErr w:type="spellStart"/>
      <w:r w:rsidR="009B3E40">
        <w:rPr>
          <w:rFonts w:ascii="Arial" w:eastAsia="Calibri" w:hAnsi="Arial" w:cs="Arial"/>
          <w:color w:val="000000" w:themeColor="text1"/>
          <w:sz w:val="20"/>
          <w:lang w:eastAsia="en-GB"/>
        </w:rPr>
        <w:t>nylo</w:t>
      </w:r>
      <w:r w:rsidR="00C63F6F">
        <w:rPr>
          <w:rFonts w:ascii="Arial" w:eastAsia="Calibri" w:hAnsi="Arial" w:cs="Arial"/>
          <w:color w:val="000000" w:themeColor="text1"/>
          <w:sz w:val="20"/>
          <w:lang w:eastAsia="en-GB"/>
        </w:rPr>
        <w:t>c</w:t>
      </w:r>
      <w:proofErr w:type="spellEnd"/>
      <w:r w:rsidR="009B3E40">
        <w:rPr>
          <w:rFonts w:ascii="Arial" w:eastAsia="Calibri" w:hAnsi="Arial" w:cs="Arial"/>
          <w:color w:val="000000" w:themeColor="text1"/>
          <w:sz w:val="20"/>
          <w:lang w:eastAsia="en-GB"/>
        </w:rPr>
        <w:t xml:space="preserve"> nut</w:t>
      </w:r>
      <w:r w:rsidR="00AB0514">
        <w:rPr>
          <w:rFonts w:ascii="Arial" w:eastAsia="Calibri" w:hAnsi="Arial" w:cs="Arial"/>
          <w:color w:val="000000" w:themeColor="text1"/>
          <w:sz w:val="20"/>
          <w:lang w:eastAsia="en-GB"/>
        </w:rPr>
        <w:t xml:space="preserve">. </w:t>
      </w:r>
      <w:r w:rsidR="00D73918">
        <w:rPr>
          <w:rFonts w:ascii="Arial" w:eastAsia="Calibri" w:hAnsi="Arial" w:cs="Arial"/>
          <w:color w:val="000000" w:themeColor="text1"/>
          <w:sz w:val="20"/>
          <w:lang w:eastAsia="en-GB"/>
        </w:rPr>
        <w:t xml:space="preserve">A </w:t>
      </w:r>
      <w:r w:rsidR="00562FBE">
        <w:rPr>
          <w:rFonts w:ascii="Arial" w:eastAsia="Calibri" w:hAnsi="Arial" w:cs="Arial"/>
          <w:color w:val="000000" w:themeColor="text1"/>
          <w:sz w:val="20"/>
          <w:lang w:eastAsia="en-GB"/>
        </w:rPr>
        <w:t>5</w:t>
      </w:r>
      <w:r w:rsidR="00D73918">
        <w:rPr>
          <w:rFonts w:ascii="Arial" w:eastAsia="Calibri" w:hAnsi="Arial" w:cs="Arial"/>
          <w:color w:val="000000" w:themeColor="text1"/>
          <w:sz w:val="20"/>
          <w:lang w:eastAsia="en-GB"/>
        </w:rPr>
        <w:t>0mm diameter</w:t>
      </w:r>
      <w:r w:rsidR="009B3E40">
        <w:rPr>
          <w:rFonts w:ascii="Arial" w:eastAsia="Calibri" w:hAnsi="Arial" w:cs="Arial"/>
          <w:color w:val="000000" w:themeColor="text1"/>
          <w:sz w:val="20"/>
          <w:lang w:eastAsia="en-GB"/>
        </w:rPr>
        <w:t xml:space="preserve"> hole</w:t>
      </w:r>
      <w:r w:rsidR="00D73918">
        <w:rPr>
          <w:rFonts w:ascii="Arial" w:eastAsia="Calibri" w:hAnsi="Arial" w:cs="Arial"/>
          <w:color w:val="000000" w:themeColor="text1"/>
          <w:sz w:val="20"/>
          <w:lang w:eastAsia="en-GB"/>
        </w:rPr>
        <w:t xml:space="preserve"> shall be </w:t>
      </w:r>
      <w:r w:rsidR="00A3275A">
        <w:rPr>
          <w:rFonts w:ascii="Arial" w:eastAsia="Calibri" w:hAnsi="Arial" w:cs="Arial"/>
          <w:color w:val="000000" w:themeColor="text1"/>
          <w:sz w:val="20"/>
          <w:lang w:eastAsia="en-GB"/>
        </w:rPr>
        <w:t>cast</w:t>
      </w:r>
      <w:r w:rsidR="00D73918">
        <w:rPr>
          <w:rFonts w:ascii="Arial" w:eastAsia="Calibri" w:hAnsi="Arial" w:cs="Arial"/>
          <w:color w:val="000000" w:themeColor="text1"/>
          <w:sz w:val="20"/>
          <w:lang w:eastAsia="en-GB"/>
        </w:rPr>
        <w:t xml:space="preserve"> into the </w:t>
      </w:r>
      <w:r w:rsidR="00B55657">
        <w:rPr>
          <w:rFonts w:ascii="Arial" w:eastAsia="Calibri" w:hAnsi="Arial" w:cs="Arial"/>
          <w:color w:val="000000" w:themeColor="text1"/>
          <w:sz w:val="20"/>
          <w:lang w:eastAsia="en-GB"/>
        </w:rPr>
        <w:t>heel of the units</w:t>
      </w:r>
      <w:r w:rsidR="00432F8E">
        <w:rPr>
          <w:rFonts w:ascii="Arial" w:eastAsia="Calibri" w:hAnsi="Arial" w:cs="Arial"/>
          <w:color w:val="000000" w:themeColor="text1"/>
          <w:sz w:val="20"/>
          <w:lang w:eastAsia="en-GB"/>
        </w:rPr>
        <w:t xml:space="preserve"> with the </w:t>
      </w:r>
      <w:r w:rsidR="002C57DD">
        <w:rPr>
          <w:rFonts w:ascii="Arial" w:eastAsia="Calibri" w:hAnsi="Arial" w:cs="Arial"/>
          <w:color w:val="000000" w:themeColor="text1"/>
          <w:sz w:val="20"/>
          <w:lang w:eastAsia="en-GB"/>
        </w:rPr>
        <w:t>position.</w:t>
      </w:r>
      <w:r w:rsidR="00B55657">
        <w:rPr>
          <w:rFonts w:ascii="Arial" w:eastAsia="Calibri" w:hAnsi="Arial" w:cs="Arial"/>
          <w:color w:val="000000" w:themeColor="text1"/>
          <w:sz w:val="20"/>
          <w:lang w:eastAsia="en-GB"/>
        </w:rPr>
        <w:t xml:space="preserve"> </w:t>
      </w:r>
    </w:p>
    <w:p w14:paraId="4BBBAB7D" w14:textId="77777777" w:rsidR="00471AD1" w:rsidRDefault="005A3149" w:rsidP="005E5A8D">
      <w:pPr>
        <w:pStyle w:val="ListParagraph"/>
        <w:numPr>
          <w:ilvl w:val="0"/>
          <w:numId w:val="84"/>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units shall </w:t>
      </w:r>
      <w:r w:rsidR="00634587">
        <w:rPr>
          <w:rFonts w:ascii="Arial" w:eastAsia="Calibri" w:hAnsi="Arial" w:cs="Arial"/>
          <w:color w:val="000000" w:themeColor="text1"/>
          <w:sz w:val="20"/>
          <w:lang w:eastAsia="en-GB"/>
        </w:rPr>
        <w:t xml:space="preserve">be </w:t>
      </w:r>
      <w:r w:rsidR="0033384A">
        <w:rPr>
          <w:rFonts w:ascii="Arial" w:eastAsia="Calibri" w:hAnsi="Arial" w:cs="Arial"/>
          <w:color w:val="000000" w:themeColor="text1"/>
          <w:sz w:val="20"/>
          <w:lang w:eastAsia="en-GB"/>
        </w:rPr>
        <w:t xml:space="preserve">cast with a </w:t>
      </w:r>
      <w:proofErr w:type="spellStart"/>
      <w:r w:rsidR="0033384A">
        <w:rPr>
          <w:rFonts w:ascii="Arial" w:eastAsia="Calibri" w:hAnsi="Arial" w:cs="Arial"/>
          <w:color w:val="000000" w:themeColor="text1"/>
          <w:sz w:val="20"/>
          <w:lang w:eastAsia="en-GB"/>
        </w:rPr>
        <w:t>R</w:t>
      </w:r>
      <w:r w:rsidR="0053165B">
        <w:rPr>
          <w:rFonts w:ascii="Arial" w:eastAsia="Calibri" w:hAnsi="Arial" w:cs="Arial"/>
          <w:color w:val="000000" w:themeColor="text1"/>
          <w:sz w:val="20"/>
          <w:lang w:eastAsia="en-GB"/>
        </w:rPr>
        <w:t>eckli</w:t>
      </w:r>
      <w:proofErr w:type="spellEnd"/>
      <w:r w:rsidR="0034769C">
        <w:rPr>
          <w:rFonts w:ascii="Arial" w:eastAsia="Calibri" w:hAnsi="Arial" w:cs="Arial"/>
          <w:color w:val="000000" w:themeColor="text1"/>
          <w:sz w:val="20"/>
          <w:lang w:eastAsia="en-GB"/>
        </w:rPr>
        <w:t xml:space="preserve"> 2/23 </w:t>
      </w:r>
      <w:proofErr w:type="spellStart"/>
      <w:r w:rsidR="0034769C">
        <w:rPr>
          <w:rFonts w:ascii="Arial" w:eastAsia="Calibri" w:hAnsi="Arial" w:cs="Arial"/>
          <w:color w:val="000000" w:themeColor="text1"/>
          <w:sz w:val="20"/>
          <w:lang w:eastAsia="en-GB"/>
        </w:rPr>
        <w:t>A</w:t>
      </w:r>
      <w:r w:rsidR="0053165B">
        <w:rPr>
          <w:rFonts w:ascii="Arial" w:eastAsia="Calibri" w:hAnsi="Arial" w:cs="Arial"/>
          <w:color w:val="000000" w:themeColor="text1"/>
          <w:sz w:val="20"/>
          <w:lang w:eastAsia="en-GB"/>
        </w:rPr>
        <w:t>lster</w:t>
      </w:r>
      <w:proofErr w:type="spellEnd"/>
      <w:r w:rsidR="0034769C">
        <w:rPr>
          <w:rFonts w:ascii="Arial" w:eastAsia="Calibri" w:hAnsi="Arial" w:cs="Arial"/>
          <w:color w:val="000000" w:themeColor="text1"/>
          <w:sz w:val="20"/>
          <w:lang w:eastAsia="en-GB"/>
        </w:rPr>
        <w:t xml:space="preserve"> (Bu</w:t>
      </w:r>
      <w:r w:rsidR="0053165B">
        <w:rPr>
          <w:rFonts w:ascii="Arial" w:eastAsia="Calibri" w:hAnsi="Arial" w:cs="Arial"/>
          <w:color w:val="000000" w:themeColor="text1"/>
          <w:sz w:val="20"/>
          <w:lang w:eastAsia="en-GB"/>
        </w:rPr>
        <w:t xml:space="preserve">tted Joint Boards) finish. </w:t>
      </w:r>
      <w:r w:rsidR="00866837">
        <w:rPr>
          <w:rFonts w:ascii="Arial" w:eastAsia="Calibri" w:hAnsi="Arial" w:cs="Arial"/>
          <w:color w:val="000000" w:themeColor="text1"/>
          <w:sz w:val="20"/>
          <w:lang w:eastAsia="en-GB"/>
        </w:rPr>
        <w:t xml:space="preserve"> </w:t>
      </w:r>
    </w:p>
    <w:p w14:paraId="6884034F" w14:textId="3A821A29" w:rsidR="005A5CC5" w:rsidRDefault="00471AD1" w:rsidP="005E5A8D">
      <w:pPr>
        <w:pStyle w:val="ListParagraph"/>
        <w:numPr>
          <w:ilvl w:val="0"/>
          <w:numId w:val="84"/>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w:t>
      </w:r>
      <w:r w:rsidR="00DA26D7">
        <w:rPr>
          <w:rFonts w:ascii="Arial" w:eastAsia="Calibri" w:hAnsi="Arial" w:cs="Arial"/>
          <w:color w:val="000000" w:themeColor="text1"/>
          <w:sz w:val="20"/>
          <w:lang w:eastAsia="en-GB"/>
        </w:rPr>
        <w:t>reta</w:t>
      </w:r>
      <w:r w:rsidR="00F337FC">
        <w:rPr>
          <w:rFonts w:ascii="Arial" w:eastAsia="Calibri" w:hAnsi="Arial" w:cs="Arial"/>
          <w:color w:val="000000" w:themeColor="text1"/>
          <w:sz w:val="20"/>
          <w:lang w:eastAsia="en-GB"/>
        </w:rPr>
        <w:t xml:space="preserve">ining wall </w:t>
      </w:r>
      <w:r w:rsidR="00E40B7F">
        <w:rPr>
          <w:rFonts w:ascii="Arial" w:eastAsia="Calibri" w:hAnsi="Arial" w:cs="Arial"/>
          <w:color w:val="000000" w:themeColor="text1"/>
          <w:sz w:val="20"/>
          <w:lang w:eastAsia="en-GB"/>
        </w:rPr>
        <w:t>unit</w:t>
      </w:r>
      <w:r w:rsidR="00A10CED">
        <w:rPr>
          <w:rFonts w:ascii="Arial" w:eastAsia="Calibri" w:hAnsi="Arial" w:cs="Arial"/>
          <w:color w:val="000000" w:themeColor="text1"/>
          <w:sz w:val="20"/>
          <w:lang w:eastAsia="en-GB"/>
        </w:rPr>
        <w:t xml:space="preserve"> design assumes </w:t>
      </w:r>
      <w:r w:rsidR="0050763F">
        <w:rPr>
          <w:rFonts w:ascii="Arial" w:eastAsia="Calibri" w:hAnsi="Arial" w:cs="Arial"/>
          <w:color w:val="000000" w:themeColor="text1"/>
          <w:sz w:val="20"/>
          <w:lang w:eastAsia="en-GB"/>
        </w:rPr>
        <w:t xml:space="preserve">C40/50 </w:t>
      </w:r>
      <w:r w:rsidR="00A10CED">
        <w:rPr>
          <w:rFonts w:ascii="Arial" w:eastAsia="Calibri" w:hAnsi="Arial" w:cs="Arial"/>
          <w:color w:val="000000" w:themeColor="text1"/>
          <w:sz w:val="20"/>
          <w:lang w:eastAsia="en-GB"/>
        </w:rPr>
        <w:t xml:space="preserve">CEM1 concrete </w:t>
      </w:r>
      <w:r w:rsidR="00961321">
        <w:rPr>
          <w:rFonts w:ascii="Arial" w:eastAsia="Calibri" w:hAnsi="Arial" w:cs="Arial"/>
          <w:color w:val="000000" w:themeColor="text1"/>
          <w:sz w:val="20"/>
          <w:lang w:eastAsia="en-GB"/>
        </w:rPr>
        <w:t xml:space="preserve">with 70mm cover </w:t>
      </w:r>
      <w:r w:rsidR="00EF278D">
        <w:rPr>
          <w:rFonts w:ascii="Arial" w:eastAsia="Calibri" w:hAnsi="Arial" w:cs="Arial"/>
          <w:color w:val="000000" w:themeColor="text1"/>
          <w:sz w:val="20"/>
          <w:lang w:eastAsia="en-GB"/>
        </w:rPr>
        <w:t xml:space="preserve">to all faces. </w:t>
      </w:r>
      <w:r w:rsidR="006266BE">
        <w:rPr>
          <w:rFonts w:ascii="Arial" w:eastAsia="Calibri" w:hAnsi="Arial" w:cs="Arial"/>
          <w:color w:val="000000" w:themeColor="text1"/>
          <w:sz w:val="20"/>
          <w:lang w:eastAsia="en-GB"/>
        </w:rPr>
        <w:t xml:space="preserve">The concrete class and cover requirements can be modified </w:t>
      </w:r>
      <w:r w:rsidR="00D8211B">
        <w:rPr>
          <w:rFonts w:ascii="Arial" w:eastAsia="Calibri" w:hAnsi="Arial" w:cs="Arial"/>
          <w:color w:val="000000" w:themeColor="text1"/>
          <w:sz w:val="20"/>
          <w:lang w:eastAsia="en-GB"/>
        </w:rPr>
        <w:t>in-line with the requirements of</w:t>
      </w:r>
      <w:r w:rsidR="00E22E1B">
        <w:rPr>
          <w:rFonts w:ascii="Arial" w:eastAsia="Calibri" w:hAnsi="Arial" w:cs="Arial"/>
          <w:color w:val="000000" w:themeColor="text1"/>
          <w:sz w:val="20"/>
          <w:lang w:eastAsia="en-GB"/>
        </w:rPr>
        <w:t xml:space="preserve"> BS6349</w:t>
      </w:r>
      <w:r w:rsidR="005358A3">
        <w:rPr>
          <w:rFonts w:ascii="Arial" w:eastAsia="Calibri" w:hAnsi="Arial" w:cs="Arial"/>
          <w:color w:val="000000" w:themeColor="text1"/>
          <w:sz w:val="20"/>
          <w:lang w:eastAsia="en-GB"/>
        </w:rPr>
        <w:t>-1-4</w:t>
      </w:r>
      <w:r w:rsidR="00E22E1B">
        <w:rPr>
          <w:rFonts w:ascii="Arial" w:eastAsia="Calibri" w:hAnsi="Arial" w:cs="Arial"/>
          <w:color w:val="000000" w:themeColor="text1"/>
          <w:sz w:val="20"/>
          <w:lang w:eastAsia="en-GB"/>
        </w:rPr>
        <w:t>, Table</w:t>
      </w:r>
      <w:r w:rsidR="00A32415">
        <w:rPr>
          <w:rFonts w:ascii="Arial" w:eastAsia="Calibri" w:hAnsi="Arial" w:cs="Arial"/>
          <w:color w:val="000000" w:themeColor="text1"/>
          <w:sz w:val="20"/>
          <w:lang w:eastAsia="en-GB"/>
        </w:rPr>
        <w:t xml:space="preserve"> 2</w:t>
      </w:r>
      <w:r w:rsidR="00E22E1B">
        <w:rPr>
          <w:rFonts w:ascii="Arial" w:eastAsia="Calibri" w:hAnsi="Arial" w:cs="Arial"/>
          <w:color w:val="000000" w:themeColor="text1"/>
          <w:sz w:val="20"/>
          <w:lang w:eastAsia="en-GB"/>
        </w:rPr>
        <w:t xml:space="preserve">, </w:t>
      </w:r>
      <w:r w:rsidR="005006E4">
        <w:rPr>
          <w:rFonts w:ascii="Arial" w:eastAsia="Calibri" w:hAnsi="Arial" w:cs="Arial"/>
          <w:color w:val="000000" w:themeColor="text1"/>
          <w:sz w:val="20"/>
          <w:lang w:eastAsia="en-GB"/>
        </w:rPr>
        <w:t>Exposure Class</w:t>
      </w:r>
      <w:r w:rsidR="00A32415">
        <w:rPr>
          <w:rFonts w:ascii="Arial" w:eastAsia="Calibri" w:hAnsi="Arial" w:cs="Arial"/>
          <w:color w:val="000000" w:themeColor="text1"/>
          <w:sz w:val="20"/>
          <w:lang w:eastAsia="en-GB"/>
        </w:rPr>
        <w:t>:</w:t>
      </w:r>
      <w:r w:rsidR="005006E4">
        <w:rPr>
          <w:rFonts w:ascii="Arial" w:eastAsia="Calibri" w:hAnsi="Arial" w:cs="Arial"/>
          <w:color w:val="000000" w:themeColor="text1"/>
          <w:sz w:val="20"/>
          <w:lang w:eastAsia="en-GB"/>
        </w:rPr>
        <w:t xml:space="preserve"> XS1.</w:t>
      </w:r>
    </w:p>
    <w:p w14:paraId="5D43C1E5" w14:textId="224F36FD" w:rsidR="00065773" w:rsidRDefault="00065773" w:rsidP="005E5A8D">
      <w:pPr>
        <w:pStyle w:val="ListParagraph"/>
        <w:numPr>
          <w:ilvl w:val="0"/>
          <w:numId w:val="84"/>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The precast manufacturer s</w:t>
      </w:r>
      <w:r w:rsidR="00C72E38">
        <w:rPr>
          <w:rFonts w:ascii="Arial" w:eastAsia="Calibri" w:hAnsi="Arial" w:cs="Arial"/>
          <w:color w:val="000000" w:themeColor="text1"/>
          <w:sz w:val="20"/>
          <w:lang w:eastAsia="en-GB"/>
        </w:rPr>
        <w:t xml:space="preserve">hall </w:t>
      </w:r>
      <w:r w:rsidR="00C17BA4">
        <w:rPr>
          <w:rFonts w:ascii="Arial" w:eastAsia="Calibri" w:hAnsi="Arial" w:cs="Arial"/>
          <w:color w:val="000000" w:themeColor="text1"/>
          <w:sz w:val="20"/>
          <w:lang w:eastAsia="en-GB"/>
        </w:rPr>
        <w:t xml:space="preserve">be responsible </w:t>
      </w:r>
      <w:r w:rsidR="00177026">
        <w:rPr>
          <w:rFonts w:ascii="Arial" w:eastAsia="Calibri" w:hAnsi="Arial" w:cs="Arial"/>
          <w:color w:val="000000" w:themeColor="text1"/>
          <w:sz w:val="20"/>
          <w:lang w:eastAsia="en-GB"/>
        </w:rPr>
        <w:t>for specification</w:t>
      </w:r>
      <w:r w:rsidR="00432F8E">
        <w:rPr>
          <w:rFonts w:ascii="Arial" w:eastAsia="Calibri" w:hAnsi="Arial" w:cs="Arial"/>
          <w:color w:val="000000" w:themeColor="text1"/>
          <w:sz w:val="20"/>
          <w:lang w:eastAsia="en-GB"/>
        </w:rPr>
        <w:t xml:space="preserve">, </w:t>
      </w:r>
      <w:r w:rsidR="00177026">
        <w:rPr>
          <w:rFonts w:ascii="Arial" w:eastAsia="Calibri" w:hAnsi="Arial" w:cs="Arial"/>
          <w:color w:val="000000" w:themeColor="text1"/>
          <w:sz w:val="20"/>
          <w:lang w:eastAsia="en-GB"/>
        </w:rPr>
        <w:t>designation</w:t>
      </w:r>
      <w:r w:rsidR="00432F8E">
        <w:rPr>
          <w:rFonts w:ascii="Arial" w:eastAsia="Calibri" w:hAnsi="Arial" w:cs="Arial"/>
          <w:color w:val="000000" w:themeColor="text1"/>
          <w:sz w:val="20"/>
          <w:lang w:eastAsia="en-GB"/>
        </w:rPr>
        <w:t xml:space="preserve"> and design</w:t>
      </w:r>
      <w:r w:rsidR="00177026">
        <w:rPr>
          <w:rFonts w:ascii="Arial" w:eastAsia="Calibri" w:hAnsi="Arial" w:cs="Arial"/>
          <w:color w:val="000000" w:themeColor="text1"/>
          <w:sz w:val="20"/>
          <w:lang w:eastAsia="en-GB"/>
        </w:rPr>
        <w:t xml:space="preserve"> of the lifting </w:t>
      </w:r>
      <w:r w:rsidR="00587725">
        <w:rPr>
          <w:rFonts w:ascii="Arial" w:eastAsia="Calibri" w:hAnsi="Arial" w:cs="Arial"/>
          <w:color w:val="000000" w:themeColor="text1"/>
          <w:sz w:val="20"/>
          <w:lang w:eastAsia="en-GB"/>
        </w:rPr>
        <w:t>eyes,</w:t>
      </w:r>
      <w:r w:rsidR="00A878E1">
        <w:rPr>
          <w:rFonts w:ascii="Arial" w:eastAsia="Calibri" w:hAnsi="Arial" w:cs="Arial"/>
          <w:color w:val="000000" w:themeColor="text1"/>
          <w:sz w:val="20"/>
          <w:lang w:eastAsia="en-GB"/>
        </w:rPr>
        <w:t xml:space="preserve"> chamfers,</w:t>
      </w:r>
      <w:r w:rsidR="00587725">
        <w:rPr>
          <w:rFonts w:ascii="Arial" w:eastAsia="Calibri" w:hAnsi="Arial" w:cs="Arial"/>
          <w:color w:val="000000" w:themeColor="text1"/>
          <w:sz w:val="20"/>
          <w:lang w:eastAsia="en-GB"/>
        </w:rPr>
        <w:t xml:space="preserve"> orifices </w:t>
      </w:r>
      <w:r w:rsidR="00FA66F4">
        <w:rPr>
          <w:rFonts w:ascii="Arial" w:eastAsia="Calibri" w:hAnsi="Arial" w:cs="Arial"/>
          <w:color w:val="000000" w:themeColor="text1"/>
          <w:sz w:val="20"/>
          <w:lang w:eastAsia="en-GB"/>
        </w:rPr>
        <w:t xml:space="preserve">for grouting and </w:t>
      </w:r>
      <w:r w:rsidR="00975553">
        <w:rPr>
          <w:rFonts w:ascii="Arial" w:eastAsia="Calibri" w:hAnsi="Arial" w:cs="Arial"/>
          <w:color w:val="000000" w:themeColor="text1"/>
          <w:sz w:val="20"/>
          <w:lang w:eastAsia="en-GB"/>
        </w:rPr>
        <w:t>bolt-through connection</w:t>
      </w:r>
      <w:r w:rsidR="00A61951">
        <w:rPr>
          <w:rFonts w:ascii="Arial" w:eastAsia="Calibri" w:hAnsi="Arial" w:cs="Arial"/>
          <w:color w:val="000000" w:themeColor="text1"/>
          <w:sz w:val="20"/>
          <w:lang w:eastAsia="en-GB"/>
        </w:rPr>
        <w:t xml:space="preserve">, </w:t>
      </w:r>
      <w:r w:rsidR="00C70CB1">
        <w:rPr>
          <w:rFonts w:ascii="Arial" w:eastAsia="Calibri" w:hAnsi="Arial" w:cs="Arial"/>
          <w:color w:val="000000" w:themeColor="text1"/>
          <w:sz w:val="20"/>
          <w:lang w:eastAsia="en-GB"/>
        </w:rPr>
        <w:t xml:space="preserve">and </w:t>
      </w:r>
      <w:r w:rsidR="00432F8E">
        <w:rPr>
          <w:rFonts w:ascii="Arial" w:eastAsia="Calibri" w:hAnsi="Arial" w:cs="Arial"/>
          <w:color w:val="000000" w:themeColor="text1"/>
          <w:sz w:val="20"/>
          <w:lang w:eastAsia="en-GB"/>
        </w:rPr>
        <w:t xml:space="preserve">toggle joints between the precast units. </w:t>
      </w:r>
      <w:r w:rsidR="004F688E">
        <w:rPr>
          <w:rFonts w:ascii="Arial" w:eastAsia="Calibri" w:hAnsi="Arial" w:cs="Arial"/>
          <w:color w:val="000000" w:themeColor="text1"/>
          <w:sz w:val="20"/>
          <w:lang w:eastAsia="en-GB"/>
        </w:rPr>
        <w:t xml:space="preserve"> </w:t>
      </w:r>
    </w:p>
    <w:p w14:paraId="0E01014B" w14:textId="08B85CEF" w:rsidR="00334751" w:rsidRDefault="00DB4FC2" w:rsidP="005E5A8D">
      <w:pPr>
        <w:pStyle w:val="ListParagraph"/>
        <w:numPr>
          <w:ilvl w:val="0"/>
          <w:numId w:val="84"/>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w:t>
      </w:r>
      <w:r w:rsidRPr="001A7377">
        <w:rPr>
          <w:rFonts w:ascii="Arial" w:eastAsia="Calibri" w:hAnsi="Arial" w:cs="Arial"/>
          <w:i/>
          <w:iCs/>
          <w:color w:val="000000" w:themeColor="text1"/>
          <w:sz w:val="20"/>
          <w:lang w:eastAsia="en-GB"/>
        </w:rPr>
        <w:t>Contractor</w:t>
      </w:r>
      <w:r w:rsidR="001A7377">
        <w:rPr>
          <w:rFonts w:ascii="Arial" w:eastAsia="Calibri" w:hAnsi="Arial" w:cs="Arial"/>
          <w:color w:val="000000" w:themeColor="text1"/>
          <w:sz w:val="20"/>
          <w:lang w:eastAsia="en-GB"/>
        </w:rPr>
        <w:t xml:space="preserve"> will</w:t>
      </w:r>
      <w:r w:rsidR="00DE4A6E">
        <w:rPr>
          <w:rFonts w:ascii="Arial" w:eastAsia="Calibri" w:hAnsi="Arial" w:cs="Arial"/>
          <w:color w:val="000000" w:themeColor="text1"/>
          <w:sz w:val="20"/>
          <w:lang w:eastAsia="en-GB"/>
        </w:rPr>
        <w:t xml:space="preserve"> </w:t>
      </w:r>
      <w:r w:rsidR="00426EEE">
        <w:rPr>
          <w:rFonts w:ascii="Arial" w:eastAsia="Calibri" w:hAnsi="Arial" w:cs="Arial"/>
          <w:color w:val="000000" w:themeColor="text1"/>
          <w:sz w:val="20"/>
          <w:lang w:eastAsia="en-GB"/>
        </w:rPr>
        <w:t>shall be</w:t>
      </w:r>
      <w:r w:rsidR="00DE4A6E">
        <w:rPr>
          <w:rFonts w:ascii="Arial" w:eastAsia="Calibri" w:hAnsi="Arial" w:cs="Arial"/>
          <w:color w:val="000000" w:themeColor="text1"/>
          <w:sz w:val="20"/>
          <w:lang w:eastAsia="en-GB"/>
        </w:rPr>
        <w:t xml:space="preserve"> responsible </w:t>
      </w:r>
      <w:r w:rsidR="00040FCB">
        <w:rPr>
          <w:rFonts w:ascii="Arial" w:eastAsia="Calibri" w:hAnsi="Arial" w:cs="Arial"/>
          <w:color w:val="000000" w:themeColor="text1"/>
          <w:sz w:val="20"/>
          <w:lang w:eastAsia="en-GB"/>
        </w:rPr>
        <w:t xml:space="preserve">for </w:t>
      </w:r>
      <w:r w:rsidR="00DB285C">
        <w:rPr>
          <w:rFonts w:ascii="Arial" w:eastAsia="Calibri" w:hAnsi="Arial" w:cs="Arial"/>
          <w:color w:val="000000" w:themeColor="text1"/>
          <w:sz w:val="20"/>
          <w:lang w:eastAsia="en-GB"/>
        </w:rPr>
        <w:t>the stability</w:t>
      </w:r>
      <w:r w:rsidR="005857F1">
        <w:rPr>
          <w:rFonts w:ascii="Arial" w:eastAsia="Calibri" w:hAnsi="Arial" w:cs="Arial"/>
          <w:color w:val="000000" w:themeColor="text1"/>
          <w:sz w:val="20"/>
          <w:lang w:eastAsia="en-GB"/>
        </w:rPr>
        <w:t xml:space="preserve">, lifting, positioning and transportation </w:t>
      </w:r>
      <w:r w:rsidR="0070594E">
        <w:rPr>
          <w:rFonts w:ascii="Arial" w:eastAsia="Calibri" w:hAnsi="Arial" w:cs="Arial"/>
          <w:color w:val="000000" w:themeColor="text1"/>
          <w:sz w:val="20"/>
          <w:lang w:eastAsia="en-GB"/>
        </w:rPr>
        <w:t xml:space="preserve">of the </w:t>
      </w:r>
      <w:r w:rsidR="00DB285C">
        <w:rPr>
          <w:rFonts w:ascii="Arial" w:eastAsia="Calibri" w:hAnsi="Arial" w:cs="Arial"/>
          <w:color w:val="000000" w:themeColor="text1"/>
          <w:sz w:val="20"/>
          <w:lang w:eastAsia="en-GB"/>
        </w:rPr>
        <w:t xml:space="preserve">of the </w:t>
      </w:r>
      <w:r w:rsidR="00FF72F8">
        <w:rPr>
          <w:rFonts w:ascii="Arial" w:eastAsia="Calibri" w:hAnsi="Arial" w:cs="Arial"/>
          <w:color w:val="000000" w:themeColor="text1"/>
          <w:sz w:val="20"/>
          <w:lang w:eastAsia="en-GB"/>
        </w:rPr>
        <w:t>precast</w:t>
      </w:r>
      <w:r w:rsidR="00DB285C">
        <w:rPr>
          <w:rFonts w:ascii="Arial" w:eastAsia="Calibri" w:hAnsi="Arial" w:cs="Arial"/>
          <w:color w:val="000000" w:themeColor="text1"/>
          <w:sz w:val="20"/>
          <w:lang w:eastAsia="en-GB"/>
        </w:rPr>
        <w:t xml:space="preserve"> units </w:t>
      </w:r>
      <w:r w:rsidR="00F7720C">
        <w:rPr>
          <w:rFonts w:ascii="Arial" w:eastAsia="Calibri" w:hAnsi="Arial" w:cs="Arial"/>
          <w:color w:val="000000" w:themeColor="text1"/>
          <w:sz w:val="20"/>
          <w:lang w:eastAsia="en-GB"/>
        </w:rPr>
        <w:t xml:space="preserve">during the </w:t>
      </w:r>
      <w:r w:rsidR="0070594E">
        <w:rPr>
          <w:rFonts w:ascii="Arial" w:eastAsia="Calibri" w:hAnsi="Arial" w:cs="Arial"/>
          <w:color w:val="000000" w:themeColor="text1"/>
          <w:sz w:val="20"/>
          <w:lang w:eastAsia="en-GB"/>
        </w:rPr>
        <w:t xml:space="preserve">temporary state/ </w:t>
      </w:r>
      <w:r w:rsidR="006A2DBA">
        <w:rPr>
          <w:rFonts w:ascii="Arial" w:eastAsia="Calibri" w:hAnsi="Arial" w:cs="Arial"/>
          <w:color w:val="000000" w:themeColor="text1"/>
          <w:sz w:val="20"/>
          <w:lang w:eastAsia="en-GB"/>
        </w:rPr>
        <w:t>construction phase of the works.</w:t>
      </w:r>
    </w:p>
    <w:p w14:paraId="05FB1C58" w14:textId="26269823" w:rsidR="005A3149" w:rsidRDefault="005A5CC5" w:rsidP="005A5CC5">
      <w:pPr>
        <w:pStyle w:val="Heading2"/>
      </w:pPr>
      <w:r w:rsidRPr="00DE28A1">
        <w:t>WI 106</w:t>
      </w:r>
      <w:r w:rsidRPr="00DE28A1">
        <w:tab/>
      </w:r>
      <w:r>
        <w:t xml:space="preserve">Manhole Chamber  </w:t>
      </w:r>
    </w:p>
    <w:p w14:paraId="2672E269" w14:textId="46C948FB" w:rsidR="005A5CC5" w:rsidRPr="00E17EF1" w:rsidRDefault="007F59A4" w:rsidP="00E05ACC">
      <w:pPr>
        <w:pStyle w:val="ListParagraph"/>
        <w:numPr>
          <w:ilvl w:val="0"/>
          <w:numId w:val="90"/>
        </w:numPr>
        <w:spacing w:after="200" w:line="276" w:lineRule="auto"/>
        <w:jc w:val="left"/>
        <w:rPr>
          <w:rFonts w:eastAsia="Calibri"/>
        </w:rPr>
      </w:pPr>
      <w:r w:rsidRPr="00E17EF1">
        <w:rPr>
          <w:rFonts w:ascii="Arial" w:eastAsia="Calibri" w:hAnsi="Arial" w:cs="Arial"/>
          <w:color w:val="000000" w:themeColor="text1"/>
          <w:sz w:val="20"/>
          <w:lang w:eastAsia="en-GB"/>
        </w:rPr>
        <w:t xml:space="preserve">An existing </w:t>
      </w:r>
      <w:r w:rsidR="002A4D6C" w:rsidRPr="00E17EF1">
        <w:rPr>
          <w:rFonts w:ascii="Arial" w:eastAsia="Calibri" w:hAnsi="Arial" w:cs="Arial"/>
          <w:color w:val="000000" w:themeColor="text1"/>
          <w:sz w:val="20"/>
          <w:lang w:eastAsia="en-GB"/>
        </w:rPr>
        <w:t xml:space="preserve">manhole chamber </w:t>
      </w:r>
      <w:r w:rsidR="00AD0B93">
        <w:rPr>
          <w:rFonts w:ascii="Arial" w:eastAsia="Calibri" w:hAnsi="Arial" w:cs="Arial"/>
          <w:color w:val="000000" w:themeColor="text1"/>
          <w:sz w:val="20"/>
          <w:lang w:eastAsia="en-GB"/>
        </w:rPr>
        <w:t xml:space="preserve">is assumed to be disused and </w:t>
      </w:r>
      <w:r w:rsidR="00F76F82">
        <w:rPr>
          <w:rFonts w:ascii="Arial" w:eastAsia="Calibri" w:hAnsi="Arial" w:cs="Arial"/>
          <w:color w:val="000000" w:themeColor="text1"/>
          <w:sz w:val="20"/>
          <w:lang w:eastAsia="en-GB"/>
        </w:rPr>
        <w:t xml:space="preserve">shall be </w:t>
      </w:r>
      <w:r w:rsidR="00A903DA">
        <w:rPr>
          <w:rFonts w:ascii="Arial" w:eastAsia="Calibri" w:hAnsi="Arial" w:cs="Arial"/>
          <w:color w:val="000000" w:themeColor="text1"/>
          <w:sz w:val="20"/>
          <w:lang w:eastAsia="en-GB"/>
        </w:rPr>
        <w:t>removed where it interfaces with the proposed</w:t>
      </w:r>
      <w:r w:rsidR="00AD0B93">
        <w:rPr>
          <w:rFonts w:ascii="Arial" w:eastAsia="Calibri" w:hAnsi="Arial" w:cs="Arial"/>
          <w:color w:val="000000" w:themeColor="text1"/>
          <w:sz w:val="20"/>
          <w:lang w:eastAsia="en-GB"/>
        </w:rPr>
        <w:t xml:space="preserve"> revetment</w:t>
      </w:r>
      <w:r w:rsidR="0090411F">
        <w:rPr>
          <w:rFonts w:ascii="Arial" w:eastAsia="Calibri" w:hAnsi="Arial" w:cs="Arial"/>
          <w:color w:val="000000" w:themeColor="text1"/>
          <w:sz w:val="20"/>
          <w:lang w:eastAsia="en-GB"/>
        </w:rPr>
        <w:t>.</w:t>
      </w:r>
      <w:r w:rsidR="00AD0B93">
        <w:rPr>
          <w:rFonts w:ascii="Arial" w:eastAsia="Calibri" w:hAnsi="Arial" w:cs="Arial"/>
          <w:color w:val="000000" w:themeColor="text1"/>
          <w:sz w:val="20"/>
          <w:lang w:eastAsia="en-GB"/>
        </w:rPr>
        <w:t xml:space="preserve"> </w:t>
      </w:r>
      <w:r w:rsidR="0090411F">
        <w:rPr>
          <w:rFonts w:ascii="Arial" w:eastAsia="Calibri" w:hAnsi="Arial" w:cs="Arial"/>
          <w:color w:val="000000" w:themeColor="text1"/>
          <w:sz w:val="20"/>
          <w:lang w:eastAsia="en-GB"/>
        </w:rPr>
        <w:t xml:space="preserve">See Revetment </w:t>
      </w:r>
      <w:r w:rsidR="00A41C94" w:rsidRPr="00E17EF1">
        <w:rPr>
          <w:rFonts w:ascii="Arial" w:eastAsia="Calibri" w:hAnsi="Arial" w:cs="Arial"/>
          <w:color w:val="000000" w:themeColor="text1"/>
          <w:sz w:val="20"/>
          <w:lang w:eastAsia="en-GB"/>
        </w:rPr>
        <w:t>Plan (UA008878-ARC-XX-XX-DR-0220)</w:t>
      </w:r>
      <w:r w:rsidR="00F76F82">
        <w:rPr>
          <w:rFonts w:ascii="Arial" w:eastAsia="Calibri" w:hAnsi="Arial" w:cs="Arial"/>
          <w:color w:val="000000" w:themeColor="text1"/>
          <w:sz w:val="20"/>
          <w:lang w:eastAsia="en-GB"/>
        </w:rPr>
        <w:t>.</w:t>
      </w:r>
      <w:r w:rsidR="00970A6A">
        <w:rPr>
          <w:rFonts w:ascii="Arial" w:eastAsia="Calibri" w:hAnsi="Arial" w:cs="Arial"/>
          <w:color w:val="000000" w:themeColor="text1"/>
          <w:sz w:val="20"/>
          <w:lang w:eastAsia="en-GB"/>
        </w:rPr>
        <w:t xml:space="preserve"> </w:t>
      </w:r>
    </w:p>
    <w:p w14:paraId="4787D6B4" w14:textId="24B6F5A5" w:rsidR="002F63A4" w:rsidRPr="00E17EF1" w:rsidRDefault="002F63A4" w:rsidP="00E17EF1">
      <w:pPr>
        <w:pStyle w:val="ListParagraph"/>
        <w:spacing w:after="200" w:line="276" w:lineRule="auto"/>
        <w:ind w:left="786"/>
        <w:jc w:val="left"/>
        <w:rPr>
          <w:rFonts w:ascii="Arial" w:eastAsia="Calibri" w:hAnsi="Arial" w:cs="Arial"/>
          <w:color w:val="000000" w:themeColor="text1"/>
          <w:sz w:val="20"/>
          <w:lang w:eastAsia="en-GB"/>
        </w:rPr>
      </w:pPr>
    </w:p>
    <w:p w14:paraId="5814EE8C" w14:textId="1308BF00" w:rsidR="00CE2DDC" w:rsidRPr="00CE2DDC" w:rsidRDefault="00CE2DDC" w:rsidP="00CE2DDC">
      <w:pPr>
        <w:spacing w:after="200" w:line="276" w:lineRule="auto"/>
        <w:jc w:val="left"/>
        <w:rPr>
          <w:rFonts w:ascii="Arial" w:eastAsia="Calibri" w:hAnsi="Arial" w:cs="Arial"/>
          <w:color w:val="000000" w:themeColor="text1"/>
          <w:sz w:val="20"/>
          <w:lang w:eastAsia="en-GB"/>
        </w:rPr>
        <w:sectPr w:rsidR="00CE2DDC" w:rsidRPr="00CE2DDC" w:rsidSect="007C5867">
          <w:headerReference w:type="default" r:id="rId12"/>
          <w:footerReference w:type="default" r:id="rId13"/>
          <w:pgSz w:w="11906" w:h="16838"/>
          <w:pgMar w:top="1440" w:right="1440" w:bottom="1440" w:left="1440" w:header="708" w:footer="708" w:gutter="0"/>
          <w:cols w:space="708"/>
          <w:docGrid w:linePitch="360"/>
        </w:sectPr>
      </w:pPr>
    </w:p>
    <w:p w14:paraId="3A96D4AE" w14:textId="7140A55E" w:rsidR="00C45AC0" w:rsidRPr="00772CA7" w:rsidRDefault="00970E29" w:rsidP="00772CA7">
      <w:pPr>
        <w:spacing w:after="120"/>
        <w:ind w:left="426"/>
        <w:rPr>
          <w:rFonts w:ascii="Arial" w:hAnsi="Arial" w:cs="Arial"/>
          <w:b/>
        </w:rPr>
      </w:pPr>
      <w:r>
        <w:rPr>
          <w:rFonts w:ascii="Arial" w:hAnsi="Arial" w:cs="Arial"/>
          <w:b/>
        </w:rPr>
        <w:lastRenderedPageBreak/>
        <w:t>WI 200</w:t>
      </w:r>
      <w:r>
        <w:rPr>
          <w:rFonts w:ascii="Arial" w:hAnsi="Arial" w:cs="Arial"/>
          <w:b/>
        </w:rPr>
        <w:tab/>
      </w:r>
      <w:r w:rsidR="00C45AC0" w:rsidRPr="00772CA7">
        <w:rPr>
          <w:rFonts w:ascii="Arial" w:hAnsi="Arial" w:cs="Arial"/>
          <w:b/>
        </w:rPr>
        <w:t xml:space="preserve">General constraints on how the </w:t>
      </w:r>
      <w:r w:rsidR="00C45AC0" w:rsidRPr="00772CA7">
        <w:rPr>
          <w:rFonts w:ascii="Arial" w:hAnsi="Arial" w:cs="Arial"/>
          <w:b/>
          <w:i/>
        </w:rPr>
        <w:t>Contractor</w:t>
      </w:r>
      <w:r w:rsidR="00C45AC0" w:rsidRPr="00772CA7">
        <w:rPr>
          <w:rFonts w:ascii="Arial" w:hAnsi="Arial" w:cs="Arial"/>
          <w:b/>
        </w:rPr>
        <w:t xml:space="preserve"> provides the </w:t>
      </w:r>
      <w:r w:rsidR="00C45AC0" w:rsidRPr="00772CA7">
        <w:rPr>
          <w:rFonts w:ascii="Arial" w:hAnsi="Arial" w:cs="Arial"/>
          <w:b/>
          <w:i/>
        </w:rPr>
        <w:t>works</w:t>
      </w:r>
    </w:p>
    <w:p w14:paraId="4769F3AC" w14:textId="77777777" w:rsidR="0042644A" w:rsidRPr="00767D07" w:rsidRDefault="0042644A" w:rsidP="00421A84">
      <w:pPr>
        <w:pStyle w:val="ListParagraph"/>
        <w:numPr>
          <w:ilvl w:val="0"/>
          <w:numId w:val="62"/>
        </w:numPr>
        <w:spacing w:after="120"/>
        <w:jc w:val="left"/>
        <w:rPr>
          <w:rFonts w:ascii="Arial" w:hAnsi="Arial" w:cs="Arial"/>
          <w:b/>
          <w:sz w:val="20"/>
        </w:rPr>
      </w:pPr>
      <w:r w:rsidRPr="00767D07">
        <w:rPr>
          <w:rFonts w:ascii="Arial" w:hAnsi="Arial" w:cs="Arial"/>
          <w:b/>
          <w:sz w:val="20"/>
        </w:rPr>
        <w:t>General constraints</w:t>
      </w:r>
    </w:p>
    <w:p w14:paraId="46B5ECDE" w14:textId="0C65DA70" w:rsidR="00122FB6" w:rsidRPr="00BC72F9" w:rsidRDefault="00122FB6" w:rsidP="00421A84">
      <w:pPr>
        <w:pStyle w:val="ListParagraph"/>
        <w:numPr>
          <w:ilvl w:val="0"/>
          <w:numId w:val="21"/>
        </w:numPr>
        <w:spacing w:after="200" w:line="276" w:lineRule="auto"/>
        <w:jc w:val="left"/>
        <w:rPr>
          <w:rFonts w:ascii="Arial" w:eastAsia="Calibri" w:hAnsi="Arial" w:cs="Arial"/>
          <w:color w:val="000000" w:themeColor="text1"/>
          <w:sz w:val="20"/>
          <w:lang w:eastAsia="en-GB"/>
        </w:rPr>
      </w:pPr>
      <w:r>
        <w:rPr>
          <w:rFonts w:ascii="Arial" w:hAnsi="Arial" w:cs="Arial"/>
          <w:sz w:val="20"/>
        </w:rPr>
        <w:t>T</w:t>
      </w:r>
      <w:r w:rsidRPr="00BC72F9">
        <w:rPr>
          <w:rFonts w:ascii="Arial" w:eastAsia="Calibri" w:hAnsi="Arial" w:cs="Arial"/>
          <w:color w:val="000000" w:themeColor="text1"/>
          <w:sz w:val="20"/>
          <w:lang w:eastAsia="en-GB"/>
        </w:rPr>
        <w:t xml:space="preserve">he </w:t>
      </w:r>
      <w:r w:rsidR="003A2728"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shall comply with the following constraints in addition to those identified in the </w:t>
      </w:r>
      <w:r w:rsidR="00012B5B">
        <w:rPr>
          <w:rFonts w:ascii="Arial" w:eastAsia="Calibri" w:hAnsi="Arial" w:cs="Arial"/>
          <w:color w:val="000000" w:themeColor="text1"/>
          <w:sz w:val="20"/>
          <w:lang w:eastAsia="en-GB"/>
        </w:rPr>
        <w:t xml:space="preserve">CESWI &amp; EA </w:t>
      </w:r>
      <w:r w:rsidRPr="00BC72F9">
        <w:rPr>
          <w:rFonts w:ascii="Arial" w:eastAsia="Calibri" w:hAnsi="Arial" w:cs="Arial"/>
          <w:color w:val="000000" w:themeColor="text1"/>
          <w:sz w:val="20"/>
          <w:lang w:eastAsia="en-GB"/>
        </w:rPr>
        <w:t>Minimum Technical Requirements.</w:t>
      </w:r>
    </w:p>
    <w:p w14:paraId="55EBC73A" w14:textId="7E4AF482" w:rsidR="004219AC" w:rsidRDefault="006A389D" w:rsidP="00421A84">
      <w:pPr>
        <w:pStyle w:val="ListParagraph"/>
        <w:numPr>
          <w:ilvl w:val="0"/>
          <w:numId w:val="62"/>
        </w:numPr>
        <w:spacing w:after="120"/>
        <w:ind w:left="709" w:hanging="283"/>
        <w:jc w:val="left"/>
        <w:rPr>
          <w:rFonts w:ascii="Arial" w:hAnsi="Arial" w:cs="Arial"/>
          <w:b/>
          <w:sz w:val="20"/>
        </w:rPr>
      </w:pPr>
      <w:r>
        <w:rPr>
          <w:rFonts w:ascii="Arial" w:hAnsi="Arial" w:cs="Arial"/>
          <w:b/>
          <w:sz w:val="20"/>
        </w:rPr>
        <w:t>Site Access</w:t>
      </w:r>
    </w:p>
    <w:p w14:paraId="5A6B48E5" w14:textId="5CADF2D9" w:rsidR="006A389D" w:rsidRPr="00F04B43" w:rsidRDefault="00E21C35" w:rsidP="00421A84">
      <w:pPr>
        <w:pStyle w:val="ListParagraph"/>
        <w:numPr>
          <w:ilvl w:val="0"/>
          <w:numId w:val="79"/>
        </w:numPr>
        <w:spacing w:after="200" w:line="276" w:lineRule="auto"/>
        <w:jc w:val="left"/>
        <w:rPr>
          <w:rFonts w:ascii="Arial" w:hAnsi="Arial" w:cs="Arial"/>
          <w:sz w:val="20"/>
        </w:rPr>
      </w:pPr>
      <w:r>
        <w:rPr>
          <w:rFonts w:ascii="Arial" w:hAnsi="Arial" w:cs="Arial"/>
          <w:sz w:val="20"/>
        </w:rPr>
        <w:t>Access to site is via</w:t>
      </w:r>
      <w:r w:rsidR="00D55248">
        <w:rPr>
          <w:rFonts w:ascii="Arial" w:hAnsi="Arial" w:cs="Arial"/>
          <w:sz w:val="20"/>
        </w:rPr>
        <w:t xml:space="preserve"> </w:t>
      </w:r>
      <w:r w:rsidR="00C50B7F">
        <w:rPr>
          <w:rFonts w:ascii="Arial" w:hAnsi="Arial" w:cs="Arial"/>
          <w:sz w:val="20"/>
        </w:rPr>
        <w:t>P</w:t>
      </w:r>
      <w:r>
        <w:rPr>
          <w:rFonts w:ascii="Arial" w:hAnsi="Arial" w:cs="Arial"/>
          <w:sz w:val="20"/>
        </w:rPr>
        <w:t>orthloo lane.</w:t>
      </w:r>
      <w:r w:rsidR="00DF18C0">
        <w:rPr>
          <w:rFonts w:ascii="Arial" w:hAnsi="Arial" w:cs="Arial"/>
          <w:sz w:val="20"/>
        </w:rPr>
        <w:t xml:space="preserve"> This road shall remain open</w:t>
      </w:r>
      <w:r w:rsidR="00C50B7F">
        <w:rPr>
          <w:rFonts w:ascii="Arial" w:hAnsi="Arial" w:cs="Arial"/>
          <w:sz w:val="20"/>
        </w:rPr>
        <w:t xml:space="preserve"> </w:t>
      </w:r>
      <w:r w:rsidR="00115374">
        <w:rPr>
          <w:rFonts w:ascii="Arial" w:hAnsi="Arial" w:cs="Arial"/>
          <w:sz w:val="20"/>
        </w:rPr>
        <w:t>to traffic during the works.</w:t>
      </w:r>
    </w:p>
    <w:p w14:paraId="1620778A" w14:textId="4A394962" w:rsidR="006A389D" w:rsidRPr="00090EA0" w:rsidRDefault="00FB0C0E" w:rsidP="00421A84">
      <w:pPr>
        <w:pStyle w:val="ListParagraph"/>
        <w:numPr>
          <w:ilvl w:val="0"/>
          <w:numId w:val="62"/>
        </w:numPr>
        <w:spacing w:after="120"/>
        <w:ind w:left="709" w:hanging="283"/>
        <w:jc w:val="left"/>
        <w:rPr>
          <w:rFonts w:ascii="Arial" w:hAnsi="Arial" w:cs="Arial"/>
          <w:b/>
          <w:sz w:val="20"/>
        </w:rPr>
      </w:pPr>
      <w:r>
        <w:rPr>
          <w:rFonts w:ascii="Arial" w:hAnsi="Arial" w:cs="Arial"/>
          <w:b/>
          <w:sz w:val="20"/>
        </w:rPr>
        <w:t>Working Area</w:t>
      </w:r>
    </w:p>
    <w:p w14:paraId="1F9BEA08" w14:textId="4B1E0B2B" w:rsidR="00FB0C0E" w:rsidRPr="00CF6561" w:rsidRDefault="00FB0C0E" w:rsidP="00421A84">
      <w:pPr>
        <w:pStyle w:val="ListParagraph"/>
        <w:numPr>
          <w:ilvl w:val="0"/>
          <w:numId w:val="22"/>
        </w:numPr>
        <w:spacing w:after="200" w:line="276" w:lineRule="auto"/>
        <w:jc w:val="left"/>
        <w:rPr>
          <w:rFonts w:ascii="Arial" w:hAnsi="Arial" w:cs="Arial"/>
          <w:sz w:val="20"/>
        </w:rPr>
      </w:pPr>
      <w:r w:rsidRPr="00CF6561">
        <w:rPr>
          <w:rFonts w:ascii="Arial" w:hAnsi="Arial" w:cs="Arial"/>
          <w:sz w:val="20"/>
        </w:rPr>
        <w:t xml:space="preserve">The </w:t>
      </w:r>
      <w:r w:rsidRPr="00CF6561">
        <w:rPr>
          <w:rFonts w:ascii="Arial" w:hAnsi="Arial" w:cs="Arial"/>
          <w:i/>
          <w:sz w:val="20"/>
        </w:rPr>
        <w:t xml:space="preserve">Contractor’s </w:t>
      </w:r>
      <w:r w:rsidRPr="00CF6561">
        <w:rPr>
          <w:rFonts w:ascii="Arial" w:hAnsi="Arial" w:cs="Arial"/>
          <w:sz w:val="20"/>
        </w:rPr>
        <w:t>working area</w:t>
      </w:r>
      <w:r w:rsidR="005955A1" w:rsidRPr="00CF6561">
        <w:rPr>
          <w:rFonts w:ascii="Arial" w:hAnsi="Arial" w:cs="Arial"/>
          <w:sz w:val="20"/>
        </w:rPr>
        <w:t xml:space="preserve"> is</w:t>
      </w:r>
      <w:r w:rsidR="0007698B" w:rsidRPr="00CF6561">
        <w:rPr>
          <w:rFonts w:ascii="Arial" w:hAnsi="Arial" w:cs="Arial"/>
          <w:sz w:val="20"/>
        </w:rPr>
        <w:t xml:space="preserve"> indicated on drawing </w:t>
      </w:r>
      <w:r w:rsidR="00DE43A1" w:rsidRPr="00CF6561">
        <w:rPr>
          <w:rFonts w:ascii="Arial" w:hAnsi="Arial" w:cs="Arial"/>
          <w:sz w:val="20"/>
        </w:rPr>
        <w:t>UA</w:t>
      </w:r>
      <w:r w:rsidR="00CF6561" w:rsidRPr="00CF6561">
        <w:rPr>
          <w:rFonts w:ascii="Arial" w:hAnsi="Arial" w:cs="Arial"/>
          <w:sz w:val="20"/>
        </w:rPr>
        <w:t>008878-ARC-XX-XX-DR-CE-0220</w:t>
      </w:r>
    </w:p>
    <w:p w14:paraId="41EC74F9" w14:textId="0EF349D4" w:rsidR="00D96D92" w:rsidRDefault="00D96D92" w:rsidP="00421A84">
      <w:pPr>
        <w:pStyle w:val="ListParagraph"/>
        <w:numPr>
          <w:ilvl w:val="0"/>
          <w:numId w:val="22"/>
        </w:numPr>
        <w:spacing w:after="200" w:line="276" w:lineRule="auto"/>
        <w:jc w:val="left"/>
        <w:rPr>
          <w:rFonts w:ascii="Arial" w:hAnsi="Arial" w:cs="Arial"/>
          <w:sz w:val="20"/>
        </w:rPr>
      </w:pPr>
      <w:r>
        <w:rPr>
          <w:rFonts w:ascii="Arial" w:hAnsi="Arial" w:cs="Arial"/>
          <w:sz w:val="20"/>
        </w:rPr>
        <w:t>If the C</w:t>
      </w:r>
      <w:r w:rsidRPr="00B40F34">
        <w:rPr>
          <w:rFonts w:ascii="Arial" w:hAnsi="Arial" w:cs="Arial"/>
          <w:i/>
          <w:sz w:val="20"/>
        </w:rPr>
        <w:t>ontractor</w:t>
      </w:r>
      <w:r w:rsidR="00B40F34">
        <w:rPr>
          <w:rFonts w:ascii="Arial" w:hAnsi="Arial" w:cs="Arial"/>
          <w:i/>
          <w:sz w:val="20"/>
        </w:rPr>
        <w:t xml:space="preserve"> </w:t>
      </w:r>
      <w:r w:rsidR="006D3173">
        <w:rPr>
          <w:rFonts w:ascii="Arial" w:hAnsi="Arial" w:cs="Arial"/>
          <w:sz w:val="20"/>
        </w:rPr>
        <w:t xml:space="preserve">wishes to modify these </w:t>
      </w:r>
      <w:r w:rsidR="00005A36">
        <w:rPr>
          <w:rFonts w:ascii="Arial" w:hAnsi="Arial" w:cs="Arial"/>
          <w:sz w:val="20"/>
        </w:rPr>
        <w:t>areas, he shall obtain written permission from the</w:t>
      </w:r>
      <w:r w:rsidR="00E50430">
        <w:rPr>
          <w:rFonts w:ascii="Arial" w:hAnsi="Arial" w:cs="Arial"/>
          <w:sz w:val="20"/>
        </w:rPr>
        <w:t xml:space="preserve"> </w:t>
      </w:r>
      <w:r w:rsidR="00FA6C6A" w:rsidRPr="00FA6C6A">
        <w:rPr>
          <w:rFonts w:ascii="Arial" w:hAnsi="Arial" w:cs="Arial"/>
          <w:i/>
          <w:sz w:val="20"/>
        </w:rPr>
        <w:t>Project Manager</w:t>
      </w:r>
      <w:r w:rsidR="00FA6C6A">
        <w:rPr>
          <w:rFonts w:ascii="Arial" w:hAnsi="Arial" w:cs="Arial"/>
          <w:i/>
          <w:sz w:val="20"/>
        </w:rPr>
        <w:t>.</w:t>
      </w:r>
    </w:p>
    <w:p w14:paraId="0983A6B8" w14:textId="77777777" w:rsidR="004219AC" w:rsidRPr="004219AC" w:rsidRDefault="004219AC" w:rsidP="00421A84">
      <w:pPr>
        <w:pStyle w:val="ListParagraph"/>
        <w:numPr>
          <w:ilvl w:val="0"/>
          <w:numId w:val="62"/>
        </w:numPr>
        <w:spacing w:after="120"/>
        <w:ind w:left="709" w:hanging="283"/>
        <w:jc w:val="left"/>
        <w:rPr>
          <w:rFonts w:ascii="Arial" w:hAnsi="Arial" w:cs="Arial"/>
          <w:b/>
          <w:sz w:val="20"/>
        </w:rPr>
      </w:pPr>
      <w:r w:rsidRPr="004219AC">
        <w:rPr>
          <w:rFonts w:ascii="Arial" w:hAnsi="Arial" w:cs="Arial"/>
          <w:b/>
          <w:sz w:val="20"/>
        </w:rPr>
        <w:t>Parking</w:t>
      </w:r>
    </w:p>
    <w:p w14:paraId="262B9DFF" w14:textId="5B0FD96B" w:rsidR="0065576A" w:rsidRPr="006A6530" w:rsidRDefault="004219AC" w:rsidP="00421A84">
      <w:pPr>
        <w:pStyle w:val="ListParagraph"/>
        <w:numPr>
          <w:ilvl w:val="0"/>
          <w:numId w:val="23"/>
        </w:numPr>
        <w:spacing w:after="0" w:line="276" w:lineRule="auto"/>
        <w:jc w:val="left"/>
        <w:rPr>
          <w:rFonts w:ascii="Arial" w:hAnsi="Arial" w:cs="Arial"/>
          <w:sz w:val="20"/>
        </w:rPr>
      </w:pPr>
      <w:r>
        <w:rPr>
          <w:rFonts w:ascii="Arial" w:hAnsi="Arial" w:cs="Arial"/>
          <w:sz w:val="20"/>
        </w:rPr>
        <w:t xml:space="preserve">The </w:t>
      </w:r>
      <w:r w:rsidR="003A2728" w:rsidRPr="00654BD3">
        <w:rPr>
          <w:rFonts w:ascii="Arial" w:hAnsi="Arial" w:cs="Arial"/>
          <w:i/>
          <w:sz w:val="20"/>
        </w:rPr>
        <w:t>Contractor</w:t>
      </w:r>
      <w:r>
        <w:rPr>
          <w:rFonts w:ascii="Arial" w:hAnsi="Arial" w:cs="Arial"/>
          <w:sz w:val="20"/>
        </w:rPr>
        <w:t xml:space="preserve"> shall provide adequate parking for </w:t>
      </w:r>
      <w:r w:rsidR="00192928">
        <w:rPr>
          <w:rFonts w:ascii="Arial" w:hAnsi="Arial" w:cs="Arial"/>
          <w:sz w:val="20"/>
        </w:rPr>
        <w:t>site-based</w:t>
      </w:r>
      <w:r>
        <w:rPr>
          <w:rFonts w:ascii="Arial" w:hAnsi="Arial" w:cs="Arial"/>
          <w:sz w:val="20"/>
        </w:rPr>
        <w:t xml:space="preserve"> personnel and vi</w:t>
      </w:r>
      <w:r w:rsidR="004344EB">
        <w:rPr>
          <w:rFonts w:ascii="Arial" w:hAnsi="Arial" w:cs="Arial"/>
          <w:sz w:val="20"/>
        </w:rPr>
        <w:t xml:space="preserve">sitors within the </w:t>
      </w:r>
      <w:r w:rsidR="00192928">
        <w:rPr>
          <w:rFonts w:ascii="Arial" w:hAnsi="Arial" w:cs="Arial"/>
          <w:sz w:val="20"/>
        </w:rPr>
        <w:t xml:space="preserve">working </w:t>
      </w:r>
      <w:r w:rsidR="00B12D09">
        <w:rPr>
          <w:rFonts w:ascii="Arial" w:hAnsi="Arial" w:cs="Arial"/>
          <w:sz w:val="20"/>
        </w:rPr>
        <w:t>area</w:t>
      </w:r>
      <w:r>
        <w:rPr>
          <w:rFonts w:ascii="Arial" w:hAnsi="Arial" w:cs="Arial"/>
          <w:sz w:val="20"/>
        </w:rPr>
        <w:t xml:space="preserve">.  No parking is allowed outside </w:t>
      </w:r>
      <w:r w:rsidR="004344EB">
        <w:rPr>
          <w:rFonts w:ascii="Arial" w:hAnsi="Arial" w:cs="Arial"/>
          <w:sz w:val="20"/>
        </w:rPr>
        <w:t xml:space="preserve">of </w:t>
      </w:r>
      <w:r>
        <w:rPr>
          <w:rFonts w:ascii="Arial" w:hAnsi="Arial" w:cs="Arial"/>
          <w:sz w:val="20"/>
        </w:rPr>
        <w:t xml:space="preserve">this area, unless </w:t>
      </w:r>
      <w:r w:rsidR="00925AD7">
        <w:rPr>
          <w:rFonts w:ascii="Arial" w:hAnsi="Arial" w:cs="Arial"/>
          <w:sz w:val="20"/>
        </w:rPr>
        <w:t xml:space="preserve">permission is </w:t>
      </w:r>
      <w:r w:rsidR="00226663">
        <w:rPr>
          <w:rFonts w:ascii="Arial" w:hAnsi="Arial" w:cs="Arial"/>
          <w:sz w:val="20"/>
        </w:rPr>
        <w:t xml:space="preserve">obtained </w:t>
      </w:r>
      <w:r w:rsidR="00925AD7">
        <w:rPr>
          <w:rFonts w:ascii="Arial" w:hAnsi="Arial" w:cs="Arial"/>
          <w:sz w:val="20"/>
        </w:rPr>
        <w:t xml:space="preserve">from </w:t>
      </w:r>
      <w:r w:rsidR="002361FA">
        <w:rPr>
          <w:rFonts w:ascii="Arial" w:hAnsi="Arial" w:cs="Arial"/>
          <w:sz w:val="20"/>
        </w:rPr>
        <w:t xml:space="preserve">the </w:t>
      </w:r>
      <w:r w:rsidR="002361FA">
        <w:rPr>
          <w:rFonts w:ascii="Arial" w:hAnsi="Arial" w:cs="Arial"/>
          <w:i/>
          <w:sz w:val="20"/>
        </w:rPr>
        <w:t>Project</w:t>
      </w:r>
      <w:r w:rsidR="00226663">
        <w:rPr>
          <w:rFonts w:ascii="Arial" w:hAnsi="Arial" w:cs="Arial"/>
          <w:i/>
          <w:sz w:val="20"/>
        </w:rPr>
        <w:t xml:space="preserve"> Manager</w:t>
      </w:r>
      <w:r w:rsidR="00925AD7">
        <w:rPr>
          <w:rFonts w:ascii="Arial" w:hAnsi="Arial" w:cs="Arial"/>
          <w:sz w:val="20"/>
        </w:rPr>
        <w:t xml:space="preserve">. </w:t>
      </w:r>
    </w:p>
    <w:p w14:paraId="11E2F3BB" w14:textId="64818314" w:rsidR="00EC4254" w:rsidRDefault="00EC4254" w:rsidP="006A6530"/>
    <w:p w14:paraId="6FF943E2" w14:textId="517D0C51" w:rsidR="008B26E9" w:rsidRPr="001A0537" w:rsidRDefault="008B26E9" w:rsidP="00421A84">
      <w:pPr>
        <w:pStyle w:val="ListParagraph"/>
        <w:numPr>
          <w:ilvl w:val="0"/>
          <w:numId w:val="62"/>
        </w:numPr>
        <w:spacing w:after="120"/>
        <w:ind w:left="782" w:hanging="357"/>
        <w:jc w:val="left"/>
        <w:rPr>
          <w:rFonts w:ascii="Arial" w:hAnsi="Arial" w:cs="Arial"/>
          <w:b/>
          <w:sz w:val="20"/>
        </w:rPr>
      </w:pPr>
      <w:r>
        <w:rPr>
          <w:rFonts w:ascii="Arial" w:hAnsi="Arial" w:cs="Arial"/>
          <w:b/>
          <w:sz w:val="20"/>
        </w:rPr>
        <w:t>Working Hours</w:t>
      </w:r>
    </w:p>
    <w:p w14:paraId="51D07931" w14:textId="7DE7CD64" w:rsidR="008B26E9" w:rsidRPr="00DF5B57" w:rsidRDefault="00FE6404" w:rsidP="00421A84">
      <w:pPr>
        <w:pStyle w:val="ListParagraph"/>
        <w:numPr>
          <w:ilvl w:val="0"/>
          <w:numId w:val="53"/>
        </w:numPr>
        <w:ind w:left="782" w:hanging="357"/>
        <w:rPr>
          <w:rFonts w:ascii="Arial" w:hAnsi="Arial" w:cs="Arial"/>
          <w:sz w:val="20"/>
        </w:rPr>
      </w:pPr>
      <w:r w:rsidRPr="00DF5B57">
        <w:rPr>
          <w:rFonts w:ascii="Arial" w:hAnsi="Arial" w:cs="Arial"/>
          <w:sz w:val="20"/>
        </w:rPr>
        <w:t xml:space="preserve">No additional </w:t>
      </w:r>
      <w:r w:rsidR="00C70E43" w:rsidRPr="00DF5B57">
        <w:rPr>
          <w:rFonts w:ascii="Arial" w:hAnsi="Arial" w:cs="Arial"/>
          <w:sz w:val="20"/>
        </w:rPr>
        <w:t>constraints to 1.27 EA MTR</w:t>
      </w:r>
      <w:r w:rsidR="001A14B1" w:rsidRPr="00DF5B57">
        <w:rPr>
          <w:rFonts w:ascii="Arial" w:hAnsi="Arial" w:cs="Arial"/>
          <w:sz w:val="20"/>
        </w:rPr>
        <w:t xml:space="preserve"> </w:t>
      </w:r>
      <w:r w:rsidR="00890D93" w:rsidRPr="00DF5B57">
        <w:rPr>
          <w:rFonts w:ascii="Arial" w:hAnsi="Arial" w:cs="Arial"/>
          <w:sz w:val="20"/>
        </w:rPr>
        <w:t xml:space="preserve">and </w:t>
      </w:r>
      <w:r w:rsidR="001A14B1" w:rsidRPr="00DF5B57">
        <w:rPr>
          <w:rFonts w:ascii="Arial" w:hAnsi="Arial" w:cs="Arial"/>
          <w:sz w:val="20"/>
        </w:rPr>
        <w:t>in terms of local limits on working hours.</w:t>
      </w:r>
    </w:p>
    <w:p w14:paraId="0A08A966" w14:textId="77777777" w:rsidR="008B26E9" w:rsidRPr="001A14B1" w:rsidRDefault="008B26E9" w:rsidP="001A14B1">
      <w:pPr>
        <w:rPr>
          <w:rFonts w:ascii="Arial" w:hAnsi="Arial" w:cs="Arial"/>
          <w:sz w:val="20"/>
        </w:rPr>
      </w:pPr>
    </w:p>
    <w:p w14:paraId="5F6C6077" w14:textId="77777777" w:rsidR="00C63CAA" w:rsidRPr="00970E29" w:rsidRDefault="00C63CAA" w:rsidP="00421A84">
      <w:pPr>
        <w:pStyle w:val="ListParagraph"/>
        <w:numPr>
          <w:ilvl w:val="0"/>
          <w:numId w:val="62"/>
        </w:numPr>
        <w:spacing w:after="120"/>
        <w:ind w:left="782" w:hanging="357"/>
        <w:jc w:val="left"/>
        <w:rPr>
          <w:rFonts w:ascii="Arial" w:hAnsi="Arial" w:cs="Arial"/>
          <w:b/>
          <w:sz w:val="20"/>
        </w:rPr>
      </w:pPr>
      <w:r w:rsidRPr="00970E29">
        <w:rPr>
          <w:rFonts w:ascii="Arial" w:hAnsi="Arial" w:cs="Arial"/>
          <w:b/>
          <w:sz w:val="20"/>
        </w:rPr>
        <w:t>Operational constraints</w:t>
      </w:r>
    </w:p>
    <w:p w14:paraId="202713B3" w14:textId="57B214E4" w:rsidR="0083370E" w:rsidRDefault="0083679A" w:rsidP="00421A84">
      <w:pPr>
        <w:pStyle w:val="ListParagraph"/>
        <w:numPr>
          <w:ilvl w:val="0"/>
          <w:numId w:val="24"/>
        </w:numPr>
        <w:spacing w:after="200" w:line="276" w:lineRule="auto"/>
        <w:jc w:val="left"/>
        <w:rPr>
          <w:rFonts w:ascii="Arial" w:hAnsi="Arial" w:cs="Arial"/>
          <w:sz w:val="20"/>
        </w:rPr>
      </w:pPr>
      <w:r>
        <w:rPr>
          <w:rFonts w:ascii="Arial" w:hAnsi="Arial" w:cs="Arial"/>
          <w:sz w:val="20"/>
        </w:rPr>
        <w:t xml:space="preserve">Porthloo lane </w:t>
      </w:r>
      <w:r w:rsidR="00412FAC">
        <w:rPr>
          <w:rFonts w:ascii="Arial" w:hAnsi="Arial" w:cs="Arial"/>
          <w:sz w:val="20"/>
        </w:rPr>
        <w:t>shall remain open</w:t>
      </w:r>
      <w:r w:rsidR="0083370E">
        <w:rPr>
          <w:rFonts w:ascii="Arial" w:hAnsi="Arial" w:cs="Arial"/>
          <w:sz w:val="20"/>
        </w:rPr>
        <w:t xml:space="preserve"> </w:t>
      </w:r>
      <w:r w:rsidR="00536EA8">
        <w:rPr>
          <w:rFonts w:ascii="Arial" w:hAnsi="Arial" w:cs="Arial"/>
          <w:sz w:val="20"/>
        </w:rPr>
        <w:t xml:space="preserve">to vehicular traffic for the duration of the contact. </w:t>
      </w:r>
      <w:r w:rsidR="00412FAC">
        <w:rPr>
          <w:rFonts w:ascii="Arial" w:hAnsi="Arial" w:cs="Arial"/>
          <w:sz w:val="20"/>
        </w:rPr>
        <w:t xml:space="preserve"> </w:t>
      </w:r>
    </w:p>
    <w:p w14:paraId="753111C5" w14:textId="4D9468CB" w:rsidR="004453EF" w:rsidRPr="004453EF" w:rsidRDefault="00536EA8" w:rsidP="00421A84">
      <w:pPr>
        <w:pStyle w:val="ListParagraph"/>
        <w:numPr>
          <w:ilvl w:val="0"/>
          <w:numId w:val="24"/>
        </w:numPr>
        <w:spacing w:after="200" w:line="276" w:lineRule="auto"/>
        <w:jc w:val="left"/>
        <w:rPr>
          <w:rFonts w:ascii="Arial" w:hAnsi="Arial" w:cs="Arial"/>
          <w:sz w:val="20"/>
        </w:rPr>
      </w:pPr>
      <w:r>
        <w:rPr>
          <w:rFonts w:ascii="Arial" w:hAnsi="Arial" w:cs="Arial"/>
          <w:sz w:val="20"/>
        </w:rPr>
        <w:t>T</w:t>
      </w:r>
      <w:r w:rsidR="0083679A">
        <w:rPr>
          <w:rFonts w:ascii="Arial" w:hAnsi="Arial" w:cs="Arial"/>
          <w:sz w:val="20"/>
        </w:rPr>
        <w:t>he residential properties</w:t>
      </w:r>
      <w:r w:rsidR="00EF0817">
        <w:rPr>
          <w:rFonts w:ascii="Arial" w:hAnsi="Arial" w:cs="Arial"/>
          <w:sz w:val="20"/>
        </w:rPr>
        <w:t xml:space="preserve"> </w:t>
      </w:r>
      <w:r w:rsidR="002477CB">
        <w:rPr>
          <w:rFonts w:ascii="Arial" w:hAnsi="Arial" w:cs="Arial"/>
          <w:sz w:val="20"/>
        </w:rPr>
        <w:t>located</w:t>
      </w:r>
      <w:r w:rsidR="006469C5">
        <w:rPr>
          <w:rFonts w:ascii="Arial" w:hAnsi="Arial" w:cs="Arial"/>
          <w:sz w:val="20"/>
        </w:rPr>
        <w:t xml:space="preserve"> behind the beach </w:t>
      </w:r>
      <w:r w:rsidR="007E2EDF">
        <w:rPr>
          <w:rFonts w:ascii="Arial" w:hAnsi="Arial" w:cs="Arial"/>
          <w:sz w:val="20"/>
        </w:rPr>
        <w:t>s</w:t>
      </w:r>
      <w:r w:rsidR="00A54E62">
        <w:rPr>
          <w:rFonts w:ascii="Arial" w:hAnsi="Arial" w:cs="Arial"/>
          <w:sz w:val="20"/>
        </w:rPr>
        <w:t>hall have unhindered pedestrian and ve</w:t>
      </w:r>
      <w:r w:rsidR="009C6DDB">
        <w:rPr>
          <w:rFonts w:ascii="Arial" w:hAnsi="Arial" w:cs="Arial"/>
          <w:sz w:val="20"/>
        </w:rPr>
        <w:t xml:space="preserve">hicular </w:t>
      </w:r>
      <w:r w:rsidR="00A54E62">
        <w:rPr>
          <w:rFonts w:ascii="Arial" w:hAnsi="Arial" w:cs="Arial"/>
          <w:sz w:val="20"/>
        </w:rPr>
        <w:t xml:space="preserve">access to and from their properties. </w:t>
      </w:r>
    </w:p>
    <w:p w14:paraId="1414E0F8" w14:textId="1F73E27B" w:rsidR="00C63CAA" w:rsidRDefault="00954388" w:rsidP="00421A84">
      <w:pPr>
        <w:pStyle w:val="ListParagraph"/>
        <w:numPr>
          <w:ilvl w:val="0"/>
          <w:numId w:val="24"/>
        </w:numPr>
        <w:spacing w:after="200" w:line="276" w:lineRule="auto"/>
        <w:jc w:val="left"/>
        <w:rPr>
          <w:rFonts w:ascii="Arial" w:hAnsi="Arial" w:cs="Arial"/>
          <w:sz w:val="20"/>
        </w:rPr>
      </w:pPr>
      <w:r>
        <w:rPr>
          <w:rFonts w:ascii="Arial" w:hAnsi="Arial" w:cs="Arial"/>
          <w:sz w:val="20"/>
        </w:rPr>
        <w:t xml:space="preserve">The </w:t>
      </w:r>
      <w:r w:rsidR="00A6273F">
        <w:rPr>
          <w:rFonts w:ascii="Arial" w:hAnsi="Arial" w:cs="Arial"/>
          <w:sz w:val="20"/>
        </w:rPr>
        <w:t>commercial boat yard</w:t>
      </w:r>
      <w:r w:rsidR="00C86017">
        <w:rPr>
          <w:rFonts w:ascii="Arial" w:hAnsi="Arial" w:cs="Arial"/>
          <w:sz w:val="20"/>
        </w:rPr>
        <w:t>, to the south of the revetment,</w:t>
      </w:r>
      <w:r w:rsidR="00A6273F">
        <w:rPr>
          <w:rFonts w:ascii="Arial" w:hAnsi="Arial" w:cs="Arial"/>
          <w:sz w:val="20"/>
        </w:rPr>
        <w:t xml:space="preserve"> </w:t>
      </w:r>
      <w:r w:rsidR="00654D4E">
        <w:rPr>
          <w:rFonts w:ascii="Arial" w:hAnsi="Arial" w:cs="Arial"/>
          <w:sz w:val="20"/>
        </w:rPr>
        <w:t xml:space="preserve">shall not </w:t>
      </w:r>
      <w:r w:rsidR="00C86017">
        <w:rPr>
          <w:rFonts w:ascii="Arial" w:hAnsi="Arial" w:cs="Arial"/>
          <w:sz w:val="20"/>
        </w:rPr>
        <w:t>have its operational activities</w:t>
      </w:r>
      <w:r w:rsidR="00A6273F">
        <w:rPr>
          <w:rFonts w:ascii="Arial" w:hAnsi="Arial" w:cs="Arial"/>
          <w:sz w:val="20"/>
        </w:rPr>
        <w:t xml:space="preserve"> </w:t>
      </w:r>
      <w:r w:rsidR="00F1101D">
        <w:rPr>
          <w:rFonts w:ascii="Arial" w:hAnsi="Arial" w:cs="Arial"/>
          <w:sz w:val="20"/>
        </w:rPr>
        <w:t>hinder</w:t>
      </w:r>
      <w:r w:rsidR="00AC7B40">
        <w:rPr>
          <w:rFonts w:ascii="Arial" w:hAnsi="Arial" w:cs="Arial"/>
          <w:sz w:val="20"/>
        </w:rPr>
        <w:t>ed</w:t>
      </w:r>
      <w:r w:rsidR="00F1101D">
        <w:rPr>
          <w:rFonts w:ascii="Arial" w:hAnsi="Arial" w:cs="Arial"/>
          <w:sz w:val="20"/>
        </w:rPr>
        <w:t xml:space="preserve"> </w:t>
      </w:r>
      <w:r w:rsidR="00A6273F">
        <w:rPr>
          <w:rFonts w:ascii="Arial" w:hAnsi="Arial" w:cs="Arial"/>
          <w:sz w:val="20"/>
        </w:rPr>
        <w:t xml:space="preserve">by the </w:t>
      </w:r>
      <w:r w:rsidR="00A6273F" w:rsidRPr="00654D4E">
        <w:rPr>
          <w:rFonts w:ascii="Arial" w:hAnsi="Arial" w:cs="Arial"/>
          <w:i/>
          <w:sz w:val="20"/>
        </w:rPr>
        <w:t>work</w:t>
      </w:r>
      <w:r w:rsidR="00C86017">
        <w:rPr>
          <w:rFonts w:ascii="Arial" w:hAnsi="Arial" w:cs="Arial"/>
          <w:i/>
          <w:sz w:val="20"/>
        </w:rPr>
        <w:t>s</w:t>
      </w:r>
      <w:r w:rsidR="00F1101D">
        <w:rPr>
          <w:rFonts w:ascii="Arial" w:hAnsi="Arial" w:cs="Arial"/>
          <w:sz w:val="20"/>
        </w:rPr>
        <w:t xml:space="preserve">. </w:t>
      </w:r>
      <w:r w:rsidR="005A096B">
        <w:rPr>
          <w:rFonts w:ascii="Arial" w:hAnsi="Arial" w:cs="Arial"/>
          <w:sz w:val="20"/>
        </w:rPr>
        <w:t xml:space="preserve"> </w:t>
      </w:r>
      <w:r w:rsidR="007D7B8A">
        <w:rPr>
          <w:rFonts w:ascii="Arial" w:hAnsi="Arial" w:cs="Arial"/>
          <w:sz w:val="20"/>
        </w:rPr>
        <w:t xml:space="preserve"> </w:t>
      </w:r>
      <w:r w:rsidR="004727EF">
        <w:rPr>
          <w:rFonts w:ascii="Arial" w:hAnsi="Arial" w:cs="Arial"/>
          <w:sz w:val="20"/>
        </w:rPr>
        <w:t xml:space="preserve"> </w:t>
      </w:r>
      <w:r w:rsidR="00DB3719">
        <w:rPr>
          <w:rFonts w:ascii="Arial" w:hAnsi="Arial" w:cs="Arial"/>
          <w:sz w:val="20"/>
        </w:rPr>
        <w:t xml:space="preserve"> </w:t>
      </w:r>
    </w:p>
    <w:p w14:paraId="304F8814" w14:textId="5FB750DF" w:rsidR="004453EF" w:rsidRDefault="004453EF" w:rsidP="00421A84">
      <w:pPr>
        <w:pStyle w:val="ListParagraph"/>
        <w:numPr>
          <w:ilvl w:val="0"/>
          <w:numId w:val="24"/>
        </w:numPr>
        <w:rPr>
          <w:rFonts w:ascii="Arial" w:hAnsi="Arial" w:cs="Arial"/>
          <w:sz w:val="20"/>
        </w:rPr>
      </w:pPr>
      <w:r w:rsidRPr="00C32311">
        <w:rPr>
          <w:rFonts w:ascii="Arial" w:hAnsi="Arial" w:cs="Arial"/>
          <w:sz w:val="20"/>
        </w:rPr>
        <w:t>Sections of the work along the foreshore are at risk of being cut off by the incoming tide and are exposed to wave action. The contractor will be required to plan works around tide times and to monitor weather forecasts/conditions to make sure that the risk to staff and machinery is kept to a minimum managed in accordance with the latest H&amp;S legislation.</w:t>
      </w:r>
    </w:p>
    <w:p w14:paraId="16A66590" w14:textId="77777777" w:rsidR="004453EF" w:rsidRPr="004453EF" w:rsidRDefault="004453EF" w:rsidP="004453EF">
      <w:pPr>
        <w:pStyle w:val="ListParagraph"/>
        <w:ind w:left="786"/>
        <w:rPr>
          <w:rFonts w:ascii="Arial" w:hAnsi="Arial" w:cs="Arial"/>
          <w:sz w:val="20"/>
        </w:rPr>
      </w:pPr>
    </w:p>
    <w:p w14:paraId="00075134" w14:textId="77777777" w:rsidR="003D78CE" w:rsidRPr="004962E1" w:rsidRDefault="003D78CE" w:rsidP="00421A84">
      <w:pPr>
        <w:pStyle w:val="ListParagraph"/>
        <w:numPr>
          <w:ilvl w:val="0"/>
          <w:numId w:val="61"/>
        </w:numPr>
        <w:spacing w:after="120"/>
        <w:jc w:val="left"/>
        <w:rPr>
          <w:rFonts w:ascii="Arial" w:hAnsi="Arial" w:cs="Arial"/>
          <w:b/>
          <w:sz w:val="20"/>
        </w:rPr>
      </w:pPr>
      <w:r w:rsidRPr="004962E1">
        <w:rPr>
          <w:rFonts w:ascii="Arial" w:hAnsi="Arial" w:cs="Arial"/>
          <w:b/>
          <w:sz w:val="20"/>
        </w:rPr>
        <w:t>Existing services</w:t>
      </w:r>
    </w:p>
    <w:p w14:paraId="33C2F9D4" w14:textId="1B3C7A76" w:rsidR="00C658FE" w:rsidRDefault="009827E2" w:rsidP="00421A84">
      <w:pPr>
        <w:pStyle w:val="ListParagraph"/>
        <w:numPr>
          <w:ilvl w:val="0"/>
          <w:numId w:val="25"/>
        </w:numPr>
        <w:spacing w:after="200" w:line="276" w:lineRule="auto"/>
        <w:jc w:val="left"/>
        <w:rPr>
          <w:rFonts w:ascii="Arial" w:hAnsi="Arial" w:cs="Arial"/>
          <w:sz w:val="20"/>
        </w:rPr>
      </w:pPr>
      <w:r w:rsidRPr="00417343">
        <w:rPr>
          <w:rFonts w:ascii="Arial" w:hAnsi="Arial" w:cs="Arial"/>
          <w:sz w:val="20"/>
        </w:rPr>
        <w:t xml:space="preserve">All </w:t>
      </w:r>
      <w:r w:rsidR="002361FA">
        <w:rPr>
          <w:rFonts w:ascii="Arial" w:hAnsi="Arial" w:cs="Arial"/>
          <w:sz w:val="20"/>
        </w:rPr>
        <w:t xml:space="preserve">known </w:t>
      </w:r>
      <w:r w:rsidRPr="00417343">
        <w:rPr>
          <w:rFonts w:ascii="Arial" w:hAnsi="Arial" w:cs="Arial"/>
          <w:sz w:val="20"/>
        </w:rPr>
        <w:t>services information is included within the Site Information</w:t>
      </w:r>
      <w:r w:rsidR="004962E1" w:rsidRPr="00417343">
        <w:rPr>
          <w:rFonts w:ascii="Arial" w:hAnsi="Arial" w:cs="Arial"/>
          <w:sz w:val="20"/>
        </w:rPr>
        <w:t xml:space="preserve">. </w:t>
      </w:r>
      <w:r w:rsidRPr="00417343">
        <w:rPr>
          <w:rFonts w:ascii="Arial" w:hAnsi="Arial" w:cs="Arial"/>
          <w:sz w:val="20"/>
        </w:rPr>
        <w:t xml:space="preserve">Prior to carrying out the </w:t>
      </w:r>
      <w:r w:rsidRPr="00BC72F9">
        <w:rPr>
          <w:rFonts w:ascii="Arial" w:hAnsi="Arial" w:cs="Arial"/>
          <w:sz w:val="20"/>
        </w:rPr>
        <w:t>works</w:t>
      </w:r>
      <w:r w:rsidRPr="00417343">
        <w:rPr>
          <w:rFonts w:ascii="Arial" w:hAnsi="Arial" w:cs="Arial"/>
          <w:sz w:val="20"/>
        </w:rPr>
        <w:t xml:space="preserve"> the </w:t>
      </w:r>
      <w:r w:rsidRPr="00654BD3">
        <w:rPr>
          <w:rFonts w:ascii="Arial" w:hAnsi="Arial" w:cs="Arial"/>
          <w:i/>
          <w:sz w:val="20"/>
        </w:rPr>
        <w:t>Contractor</w:t>
      </w:r>
      <w:r w:rsidRPr="00417343">
        <w:rPr>
          <w:rFonts w:ascii="Arial" w:hAnsi="Arial" w:cs="Arial"/>
          <w:sz w:val="20"/>
        </w:rPr>
        <w:t xml:space="preserve"> is to independently verify the location of all known services, and actively search for any previously unidentified services prior to carrying out any intrusive ground works.</w:t>
      </w:r>
    </w:p>
    <w:p w14:paraId="19DB49A5" w14:textId="34E49C49" w:rsidR="0065576A" w:rsidRDefault="00877B30" w:rsidP="00421A84">
      <w:pPr>
        <w:pStyle w:val="ListParagraph"/>
        <w:numPr>
          <w:ilvl w:val="0"/>
          <w:numId w:val="25"/>
        </w:numPr>
        <w:rPr>
          <w:rFonts w:ascii="Arial" w:eastAsia="Batang" w:hAnsi="Arial"/>
          <w:sz w:val="20"/>
          <w:szCs w:val="22"/>
          <w:lang w:eastAsia="zh-CN"/>
        </w:rPr>
      </w:pPr>
      <w:r w:rsidRPr="00FB3830">
        <w:rPr>
          <w:rFonts w:ascii="Arial" w:eastAsia="Batang" w:hAnsi="Arial"/>
          <w:sz w:val="20"/>
          <w:szCs w:val="22"/>
          <w:lang w:eastAsia="zh-CN"/>
        </w:rPr>
        <w:t xml:space="preserve">The </w:t>
      </w:r>
      <w:r w:rsidRPr="00FB3830">
        <w:rPr>
          <w:rFonts w:ascii="Arial" w:eastAsia="Batang" w:hAnsi="Arial"/>
          <w:i/>
          <w:sz w:val="20"/>
          <w:szCs w:val="22"/>
          <w:lang w:eastAsia="zh-CN"/>
        </w:rPr>
        <w:t xml:space="preserve">Contractor </w:t>
      </w:r>
      <w:r w:rsidRPr="00FB3830">
        <w:rPr>
          <w:rFonts w:ascii="Arial" w:eastAsia="Batang" w:hAnsi="Arial"/>
          <w:sz w:val="20"/>
          <w:szCs w:val="22"/>
          <w:lang w:eastAsia="zh-CN"/>
        </w:rPr>
        <w:t>shall undertake all discussions with Utility Companies to gain t</w:t>
      </w:r>
      <w:r>
        <w:rPr>
          <w:rFonts w:ascii="Arial" w:eastAsia="Batang" w:hAnsi="Arial"/>
          <w:sz w:val="20"/>
          <w:szCs w:val="22"/>
          <w:lang w:eastAsia="zh-CN"/>
        </w:rPr>
        <w:t xml:space="preserve">he required permissions for </w:t>
      </w:r>
      <w:r w:rsidRPr="00FB3830">
        <w:rPr>
          <w:rFonts w:ascii="Arial" w:eastAsia="Batang" w:hAnsi="Arial"/>
          <w:sz w:val="20"/>
          <w:szCs w:val="22"/>
          <w:lang w:eastAsia="zh-CN"/>
        </w:rPr>
        <w:t>the works</w:t>
      </w:r>
      <w:r>
        <w:rPr>
          <w:rFonts w:ascii="Arial" w:eastAsia="Batang" w:hAnsi="Arial"/>
          <w:sz w:val="20"/>
          <w:szCs w:val="22"/>
          <w:lang w:eastAsia="zh-CN"/>
        </w:rPr>
        <w:t xml:space="preserve"> on or around services</w:t>
      </w:r>
      <w:r w:rsidRPr="00FB3830">
        <w:rPr>
          <w:rFonts w:ascii="Arial" w:eastAsia="Batang" w:hAnsi="Arial"/>
          <w:sz w:val="20"/>
          <w:szCs w:val="22"/>
          <w:lang w:eastAsia="zh-CN"/>
        </w:rPr>
        <w:t>.</w:t>
      </w:r>
    </w:p>
    <w:p w14:paraId="414C7F0D" w14:textId="77777777" w:rsidR="009E5B67" w:rsidRPr="009E5B67" w:rsidRDefault="009E5B67" w:rsidP="009E5B67">
      <w:pPr>
        <w:pStyle w:val="ListParagraph"/>
        <w:ind w:left="786"/>
        <w:rPr>
          <w:rFonts w:ascii="Arial" w:eastAsia="Batang" w:hAnsi="Arial"/>
          <w:sz w:val="20"/>
          <w:szCs w:val="22"/>
          <w:lang w:eastAsia="zh-CN"/>
        </w:rPr>
      </w:pPr>
    </w:p>
    <w:p w14:paraId="72701E53" w14:textId="25E69263" w:rsidR="004C6366" w:rsidRPr="00464ED4" w:rsidRDefault="000164FC" w:rsidP="00421A84">
      <w:pPr>
        <w:pStyle w:val="ListParagraph"/>
        <w:numPr>
          <w:ilvl w:val="0"/>
          <w:numId w:val="61"/>
        </w:numPr>
        <w:spacing w:after="120"/>
        <w:jc w:val="left"/>
        <w:rPr>
          <w:rFonts w:ascii="Arial" w:hAnsi="Arial" w:cs="Arial"/>
          <w:b/>
          <w:sz w:val="20"/>
        </w:rPr>
      </w:pPr>
      <w:r w:rsidRPr="00464ED4">
        <w:rPr>
          <w:rFonts w:ascii="Arial" w:hAnsi="Arial" w:cs="Arial"/>
          <w:b/>
          <w:sz w:val="20"/>
        </w:rPr>
        <w:t>Ground conditions</w:t>
      </w:r>
    </w:p>
    <w:p w14:paraId="200A54F1" w14:textId="3AD63836" w:rsidR="00915012" w:rsidRDefault="007C021B" w:rsidP="00421A84">
      <w:pPr>
        <w:pStyle w:val="ListParagraph"/>
        <w:numPr>
          <w:ilvl w:val="0"/>
          <w:numId w:val="59"/>
        </w:numPr>
        <w:spacing w:after="120"/>
        <w:jc w:val="left"/>
        <w:rPr>
          <w:rFonts w:ascii="Arial" w:hAnsi="Arial" w:cs="Arial"/>
          <w:color w:val="000000" w:themeColor="text1"/>
          <w:sz w:val="20"/>
        </w:rPr>
      </w:pPr>
      <w:r w:rsidRPr="00A14C1B">
        <w:rPr>
          <w:rFonts w:ascii="Arial" w:hAnsi="Arial" w:cs="Arial"/>
          <w:color w:val="000000" w:themeColor="text1"/>
          <w:sz w:val="20"/>
        </w:rPr>
        <w:t xml:space="preserve">A ground investigation was undertaken on the </w:t>
      </w:r>
      <w:r w:rsidR="004234E3" w:rsidRPr="00A14C1B">
        <w:rPr>
          <w:rFonts w:ascii="Arial" w:hAnsi="Arial" w:cs="Arial"/>
          <w:color w:val="000000" w:themeColor="text1"/>
          <w:sz w:val="20"/>
        </w:rPr>
        <w:t>17</w:t>
      </w:r>
      <w:r w:rsidR="004234E3" w:rsidRPr="00A14C1B">
        <w:rPr>
          <w:rFonts w:ascii="Arial" w:hAnsi="Arial" w:cs="Arial"/>
          <w:color w:val="000000" w:themeColor="text1"/>
          <w:sz w:val="20"/>
          <w:vertAlign w:val="superscript"/>
        </w:rPr>
        <w:t>th</w:t>
      </w:r>
      <w:r w:rsidR="004234E3" w:rsidRPr="00A14C1B">
        <w:rPr>
          <w:rFonts w:ascii="Arial" w:hAnsi="Arial" w:cs="Arial"/>
          <w:color w:val="000000" w:themeColor="text1"/>
          <w:sz w:val="20"/>
        </w:rPr>
        <w:t xml:space="preserve"> </w:t>
      </w:r>
      <w:r w:rsidRPr="00A14C1B">
        <w:rPr>
          <w:rFonts w:ascii="Arial" w:hAnsi="Arial" w:cs="Arial"/>
          <w:color w:val="000000" w:themeColor="text1"/>
          <w:sz w:val="20"/>
        </w:rPr>
        <w:t>May 201</w:t>
      </w:r>
      <w:r w:rsidR="00F306F9" w:rsidRPr="00A14C1B">
        <w:rPr>
          <w:rFonts w:ascii="Arial" w:hAnsi="Arial" w:cs="Arial"/>
          <w:color w:val="000000" w:themeColor="text1"/>
          <w:sz w:val="20"/>
        </w:rPr>
        <w:t xml:space="preserve">7 to determine the </w:t>
      </w:r>
      <w:r w:rsidR="00356C49" w:rsidRPr="00A14C1B">
        <w:rPr>
          <w:rFonts w:ascii="Arial" w:hAnsi="Arial" w:cs="Arial"/>
          <w:color w:val="000000" w:themeColor="text1"/>
          <w:sz w:val="20"/>
        </w:rPr>
        <w:t>level of the periglacial cla</w:t>
      </w:r>
      <w:r w:rsidR="00486015" w:rsidRPr="00A14C1B">
        <w:rPr>
          <w:rFonts w:ascii="Arial" w:hAnsi="Arial" w:cs="Arial"/>
          <w:color w:val="000000" w:themeColor="text1"/>
          <w:sz w:val="20"/>
        </w:rPr>
        <w:t>y deposits, colloquial know</w:t>
      </w:r>
      <w:r w:rsidR="006000D3">
        <w:rPr>
          <w:rFonts w:ascii="Arial" w:hAnsi="Arial" w:cs="Arial"/>
          <w:color w:val="000000" w:themeColor="text1"/>
          <w:sz w:val="20"/>
        </w:rPr>
        <w:t>n</w:t>
      </w:r>
      <w:r w:rsidR="00486015" w:rsidRPr="00A14C1B">
        <w:rPr>
          <w:rFonts w:ascii="Arial" w:hAnsi="Arial" w:cs="Arial"/>
          <w:color w:val="000000" w:themeColor="text1"/>
          <w:sz w:val="20"/>
        </w:rPr>
        <w:t xml:space="preserve"> as Ram,</w:t>
      </w:r>
      <w:r w:rsidR="00A14C1B" w:rsidRPr="00A14C1B">
        <w:rPr>
          <w:rFonts w:ascii="Arial" w:hAnsi="Arial" w:cs="Arial"/>
          <w:color w:val="000000" w:themeColor="text1"/>
          <w:sz w:val="20"/>
        </w:rPr>
        <w:t xml:space="preserve"> which</w:t>
      </w:r>
      <w:r w:rsidR="00486015" w:rsidRPr="00A14C1B">
        <w:rPr>
          <w:rFonts w:ascii="Arial" w:hAnsi="Arial" w:cs="Arial"/>
          <w:color w:val="000000" w:themeColor="text1"/>
          <w:sz w:val="20"/>
        </w:rPr>
        <w:t xml:space="preserve"> underlie the beach material. </w:t>
      </w:r>
      <w:r w:rsidRPr="00A14C1B">
        <w:rPr>
          <w:rFonts w:ascii="Arial" w:hAnsi="Arial" w:cs="Arial"/>
          <w:color w:val="000000" w:themeColor="text1"/>
          <w:sz w:val="20"/>
        </w:rPr>
        <w:t>See Site Information: UA009765-ARC-XX-XX-RP-CE-5000, Appendix C, for trial pits logs.</w:t>
      </w:r>
    </w:p>
    <w:p w14:paraId="1931B678" w14:textId="2331CC19" w:rsidR="00E91345" w:rsidRDefault="00E91345" w:rsidP="00E91345">
      <w:pPr>
        <w:pStyle w:val="ListParagraph"/>
        <w:spacing w:after="120"/>
        <w:ind w:left="786"/>
        <w:jc w:val="left"/>
        <w:rPr>
          <w:rFonts w:ascii="Arial" w:hAnsi="Arial" w:cs="Arial"/>
          <w:color w:val="000000" w:themeColor="text1"/>
          <w:sz w:val="20"/>
        </w:rPr>
      </w:pPr>
    </w:p>
    <w:p w14:paraId="486F9EE4" w14:textId="77777777" w:rsidR="00E91345" w:rsidRPr="00A14C1B" w:rsidRDefault="00E91345" w:rsidP="00E91345">
      <w:pPr>
        <w:pStyle w:val="ListParagraph"/>
        <w:spacing w:after="120"/>
        <w:ind w:left="786"/>
        <w:jc w:val="left"/>
        <w:rPr>
          <w:rFonts w:ascii="Arial" w:hAnsi="Arial" w:cs="Arial"/>
          <w:color w:val="000000" w:themeColor="text1"/>
          <w:sz w:val="20"/>
        </w:rPr>
      </w:pPr>
    </w:p>
    <w:p w14:paraId="25C337A3" w14:textId="3680C7E9" w:rsidR="0065576A" w:rsidRPr="006A6530" w:rsidRDefault="0065576A" w:rsidP="00421A84">
      <w:pPr>
        <w:pStyle w:val="ListParagraph"/>
        <w:numPr>
          <w:ilvl w:val="0"/>
          <w:numId w:val="61"/>
        </w:numPr>
        <w:spacing w:after="120"/>
        <w:jc w:val="left"/>
        <w:rPr>
          <w:rFonts w:ascii="Arial" w:hAnsi="Arial" w:cs="Arial"/>
          <w:b/>
          <w:sz w:val="20"/>
        </w:rPr>
      </w:pPr>
      <w:r w:rsidRPr="006A6530">
        <w:rPr>
          <w:rFonts w:ascii="Arial" w:hAnsi="Arial" w:cs="Arial"/>
          <w:b/>
          <w:sz w:val="20"/>
        </w:rPr>
        <w:lastRenderedPageBreak/>
        <w:t>Permanent Access</w:t>
      </w:r>
    </w:p>
    <w:p w14:paraId="37D8FD34" w14:textId="257F13C2" w:rsidR="0065576A" w:rsidRPr="006A6530" w:rsidRDefault="0033358B" w:rsidP="00421A84">
      <w:pPr>
        <w:pStyle w:val="ListParagraph"/>
        <w:numPr>
          <w:ilvl w:val="0"/>
          <w:numId w:val="68"/>
        </w:numPr>
        <w:spacing w:after="120"/>
        <w:jc w:val="left"/>
        <w:rPr>
          <w:rFonts w:ascii="Arial" w:hAnsi="Arial" w:cs="Arial"/>
          <w:sz w:val="20"/>
        </w:rPr>
      </w:pPr>
      <w:r>
        <w:rPr>
          <w:rFonts w:ascii="Arial" w:eastAsia="Calibri" w:hAnsi="Arial" w:cs="Arial"/>
          <w:color w:val="000000" w:themeColor="text1"/>
          <w:sz w:val="20"/>
          <w:lang w:eastAsia="en-GB"/>
        </w:rPr>
        <w:t xml:space="preserve">A </w:t>
      </w:r>
      <w:r w:rsidR="0065576A" w:rsidRPr="006A6530">
        <w:rPr>
          <w:rFonts w:ascii="Arial" w:eastAsia="Calibri" w:hAnsi="Arial" w:cs="Arial"/>
          <w:color w:val="000000" w:themeColor="text1"/>
          <w:sz w:val="20"/>
          <w:lang w:eastAsia="en-GB"/>
        </w:rPr>
        <w:t>footpath is illustrated on the 1:25,000 O.S. map</w:t>
      </w:r>
      <w:r w:rsidR="00B16189">
        <w:rPr>
          <w:rFonts w:ascii="Arial" w:eastAsia="Calibri" w:hAnsi="Arial" w:cs="Arial"/>
          <w:color w:val="000000" w:themeColor="text1"/>
          <w:sz w:val="20"/>
          <w:lang w:eastAsia="en-GB"/>
        </w:rPr>
        <w:t xml:space="preserve"> behind the existing </w:t>
      </w:r>
      <w:r w:rsidR="00E91345">
        <w:rPr>
          <w:rFonts w:ascii="Arial" w:eastAsia="Calibri" w:hAnsi="Arial" w:cs="Arial"/>
          <w:color w:val="000000" w:themeColor="text1"/>
          <w:sz w:val="20"/>
          <w:lang w:eastAsia="en-GB"/>
        </w:rPr>
        <w:t>engineer</w:t>
      </w:r>
      <w:r w:rsidR="004B7DEE">
        <w:rPr>
          <w:rFonts w:ascii="Arial" w:eastAsia="Calibri" w:hAnsi="Arial" w:cs="Arial"/>
          <w:color w:val="000000" w:themeColor="text1"/>
          <w:sz w:val="20"/>
          <w:lang w:eastAsia="en-GB"/>
        </w:rPr>
        <w:t>ed</w:t>
      </w:r>
      <w:r w:rsidR="00E91345">
        <w:rPr>
          <w:rFonts w:ascii="Arial" w:eastAsia="Calibri" w:hAnsi="Arial" w:cs="Arial"/>
          <w:color w:val="000000" w:themeColor="text1"/>
          <w:sz w:val="20"/>
          <w:lang w:eastAsia="en-GB"/>
        </w:rPr>
        <w:t xml:space="preserve"> dune</w:t>
      </w:r>
      <w:r w:rsidR="002D6EE4">
        <w:rPr>
          <w:rFonts w:ascii="Arial" w:eastAsia="Calibri" w:hAnsi="Arial" w:cs="Arial"/>
          <w:color w:val="000000" w:themeColor="text1"/>
          <w:sz w:val="20"/>
          <w:lang w:eastAsia="en-GB"/>
        </w:rPr>
        <w:t xml:space="preserve">. </w:t>
      </w:r>
      <w:r w:rsidR="00BB48C1">
        <w:rPr>
          <w:rFonts w:ascii="Arial" w:eastAsia="Calibri" w:hAnsi="Arial" w:cs="Arial"/>
          <w:color w:val="000000" w:themeColor="text1"/>
          <w:sz w:val="20"/>
          <w:lang w:eastAsia="en-GB"/>
        </w:rPr>
        <w:t xml:space="preserve">Where the working area </w:t>
      </w:r>
      <w:r w:rsidR="00674BE1">
        <w:rPr>
          <w:rFonts w:ascii="Arial" w:eastAsia="Calibri" w:hAnsi="Arial" w:cs="Arial"/>
          <w:color w:val="000000" w:themeColor="text1"/>
          <w:sz w:val="20"/>
          <w:lang w:eastAsia="en-GB"/>
        </w:rPr>
        <w:t>blocks the</w:t>
      </w:r>
      <w:r w:rsidR="00483914">
        <w:rPr>
          <w:rFonts w:ascii="Arial" w:eastAsia="Calibri" w:hAnsi="Arial" w:cs="Arial"/>
          <w:color w:val="000000" w:themeColor="text1"/>
          <w:sz w:val="20"/>
          <w:lang w:eastAsia="en-GB"/>
        </w:rPr>
        <w:t xml:space="preserve"> route</w:t>
      </w:r>
      <w:r w:rsidR="0010030E">
        <w:rPr>
          <w:rFonts w:ascii="Arial" w:eastAsia="Calibri" w:hAnsi="Arial" w:cs="Arial"/>
          <w:color w:val="000000" w:themeColor="text1"/>
          <w:sz w:val="20"/>
          <w:lang w:eastAsia="en-GB"/>
        </w:rPr>
        <w:t xml:space="preserve">, the path shall be diverted </w:t>
      </w:r>
      <w:r w:rsidR="00CA41D7">
        <w:rPr>
          <w:rFonts w:ascii="Arial" w:eastAsia="Calibri" w:hAnsi="Arial" w:cs="Arial"/>
          <w:color w:val="000000" w:themeColor="text1"/>
          <w:sz w:val="20"/>
          <w:lang w:eastAsia="en-GB"/>
        </w:rPr>
        <w:t>along the boat yard boundary fence. The path shall have a minimum width of 1.5m.</w:t>
      </w:r>
    </w:p>
    <w:p w14:paraId="3832C949" w14:textId="7D0875AF" w:rsidR="006011AD" w:rsidRPr="009A0562" w:rsidRDefault="006011AD" w:rsidP="00421A84">
      <w:pPr>
        <w:pStyle w:val="ListParagraph"/>
        <w:numPr>
          <w:ilvl w:val="0"/>
          <w:numId w:val="61"/>
        </w:numPr>
        <w:spacing w:after="120"/>
        <w:jc w:val="left"/>
        <w:rPr>
          <w:rFonts w:ascii="Arial" w:hAnsi="Arial" w:cs="Arial"/>
          <w:b/>
          <w:sz w:val="20"/>
        </w:rPr>
      </w:pPr>
      <w:r w:rsidRPr="009A0562">
        <w:rPr>
          <w:rFonts w:ascii="Arial" w:hAnsi="Arial" w:cs="Arial"/>
          <w:b/>
          <w:sz w:val="20"/>
        </w:rPr>
        <w:t>Storage of fuel and chemicals</w:t>
      </w:r>
    </w:p>
    <w:p w14:paraId="0F60BD74" w14:textId="403D3E83" w:rsidR="006011AD" w:rsidRDefault="00440C4E" w:rsidP="00421A84">
      <w:pPr>
        <w:pStyle w:val="ListParagraph"/>
        <w:numPr>
          <w:ilvl w:val="0"/>
          <w:numId w:val="26"/>
        </w:numPr>
        <w:spacing w:after="240" w:line="276" w:lineRule="auto"/>
        <w:ind w:left="782" w:hanging="357"/>
        <w:jc w:val="left"/>
        <w:rPr>
          <w:rFonts w:ascii="Arial" w:hAnsi="Arial" w:cs="Arial"/>
          <w:sz w:val="20"/>
        </w:rPr>
      </w:pPr>
      <w:r>
        <w:rPr>
          <w:rFonts w:ascii="Arial" w:hAnsi="Arial" w:cs="Arial"/>
          <w:sz w:val="20"/>
        </w:rPr>
        <w:t xml:space="preserve">No additional </w:t>
      </w:r>
      <w:r w:rsidR="00495372">
        <w:rPr>
          <w:rFonts w:ascii="Arial" w:hAnsi="Arial" w:cs="Arial"/>
          <w:sz w:val="20"/>
        </w:rPr>
        <w:t>constraints</w:t>
      </w:r>
      <w:r w:rsidR="00B07166">
        <w:rPr>
          <w:rFonts w:ascii="Arial" w:hAnsi="Arial" w:cs="Arial"/>
          <w:sz w:val="20"/>
        </w:rPr>
        <w:t xml:space="preserve"> to those identified in the MTR</w:t>
      </w:r>
    </w:p>
    <w:p w14:paraId="311D87E8" w14:textId="5103F1F9" w:rsidR="00494081" w:rsidRPr="00494081" w:rsidRDefault="006011AD" w:rsidP="00421A84">
      <w:pPr>
        <w:pStyle w:val="ListParagraph"/>
        <w:numPr>
          <w:ilvl w:val="0"/>
          <w:numId w:val="61"/>
        </w:numPr>
        <w:spacing w:after="120"/>
        <w:jc w:val="left"/>
        <w:rPr>
          <w:rFonts w:ascii="Arial" w:hAnsi="Arial" w:cs="Arial"/>
          <w:b/>
          <w:sz w:val="20"/>
        </w:rPr>
      </w:pPr>
      <w:r>
        <w:rPr>
          <w:rFonts w:ascii="Arial" w:hAnsi="Arial" w:cs="Arial"/>
          <w:b/>
          <w:sz w:val="20"/>
        </w:rPr>
        <w:t>Pollution, ecological and environmental impacts</w:t>
      </w:r>
    </w:p>
    <w:p w14:paraId="5D0E0989" w14:textId="77777777" w:rsidR="00D30728" w:rsidRPr="00D30728" w:rsidRDefault="00D30728" w:rsidP="00421A84">
      <w:pPr>
        <w:pStyle w:val="ListParagraph"/>
        <w:numPr>
          <w:ilvl w:val="0"/>
          <w:numId w:val="27"/>
        </w:numPr>
        <w:spacing w:after="200" w:line="276" w:lineRule="auto"/>
        <w:jc w:val="left"/>
        <w:rPr>
          <w:rFonts w:ascii="Arial" w:hAnsi="Arial" w:cs="Arial"/>
          <w:sz w:val="20"/>
        </w:rPr>
      </w:pPr>
      <w:r w:rsidRPr="00D30728">
        <w:rPr>
          <w:rFonts w:ascii="Arial" w:hAnsi="Arial" w:cs="Arial"/>
          <w:sz w:val="20"/>
        </w:rPr>
        <w:t>Debris burning shall not be permitted under any circumstances.</w:t>
      </w:r>
    </w:p>
    <w:p w14:paraId="3C00C010" w14:textId="00252110" w:rsidR="00C41772" w:rsidRPr="0012541F" w:rsidRDefault="00C41772" w:rsidP="00421A84">
      <w:pPr>
        <w:pStyle w:val="ListParagraph"/>
        <w:numPr>
          <w:ilvl w:val="0"/>
          <w:numId w:val="27"/>
        </w:numPr>
        <w:autoSpaceDE w:val="0"/>
        <w:autoSpaceDN w:val="0"/>
        <w:adjustRightInd w:val="0"/>
        <w:spacing w:after="120" w:line="276" w:lineRule="auto"/>
        <w:jc w:val="left"/>
        <w:rPr>
          <w:rFonts w:ascii="Arial" w:hAnsi="Arial" w:cs="Arial"/>
          <w:sz w:val="20"/>
        </w:rPr>
      </w:pPr>
      <w:r w:rsidRPr="0012541F">
        <w:rPr>
          <w:rFonts w:ascii="Arial" w:hAnsi="Arial" w:cs="Arial"/>
          <w:sz w:val="20"/>
        </w:rPr>
        <w:t xml:space="preserve">Works shall follow best practice guidance for pollution control. All materials, including machinery, shall be securely stored in the site compound when not in use. Staff shall be appropriately trained on how to use spill kits correctly. Small plant (including generators) shall be placed within drip-trays or plant nappies. </w:t>
      </w:r>
    </w:p>
    <w:p w14:paraId="2B5E235F" w14:textId="77777777" w:rsidR="006011AD" w:rsidRPr="00060139" w:rsidRDefault="006011AD" w:rsidP="00421A84">
      <w:pPr>
        <w:pStyle w:val="ListParagraph"/>
        <w:numPr>
          <w:ilvl w:val="0"/>
          <w:numId w:val="61"/>
        </w:numPr>
        <w:spacing w:after="120"/>
        <w:jc w:val="left"/>
        <w:rPr>
          <w:rFonts w:ascii="Arial" w:hAnsi="Arial" w:cs="Arial"/>
          <w:b/>
          <w:sz w:val="20"/>
        </w:rPr>
      </w:pPr>
      <w:r w:rsidRPr="00060139">
        <w:rPr>
          <w:rFonts w:ascii="Arial" w:hAnsi="Arial" w:cs="Arial"/>
          <w:b/>
          <w:sz w:val="20"/>
        </w:rPr>
        <w:t>Archaeological requirements</w:t>
      </w:r>
    </w:p>
    <w:p w14:paraId="3E0079B5" w14:textId="3E38ABF7" w:rsidR="00DF36A5" w:rsidRPr="00D21834" w:rsidRDefault="00DF36A5" w:rsidP="00421A84">
      <w:pPr>
        <w:pStyle w:val="ListParagraph"/>
        <w:numPr>
          <w:ilvl w:val="0"/>
          <w:numId w:val="28"/>
        </w:numPr>
        <w:spacing w:after="200" w:line="276" w:lineRule="auto"/>
        <w:jc w:val="left"/>
        <w:rPr>
          <w:rFonts w:ascii="Arial" w:hAnsi="Arial" w:cs="Arial"/>
          <w:sz w:val="20"/>
        </w:rPr>
      </w:pPr>
      <w:r w:rsidRPr="00D21834">
        <w:rPr>
          <w:rFonts w:ascii="Arial" w:hAnsi="Arial" w:cs="Arial"/>
          <w:sz w:val="20"/>
        </w:rPr>
        <w:t>There are no</w:t>
      </w:r>
      <w:r w:rsidR="00C47E92" w:rsidRPr="00D21834">
        <w:rPr>
          <w:rFonts w:ascii="Arial" w:hAnsi="Arial" w:cs="Arial"/>
          <w:sz w:val="20"/>
        </w:rPr>
        <w:t xml:space="preserve"> know</w:t>
      </w:r>
      <w:r w:rsidRPr="00D21834">
        <w:rPr>
          <w:rFonts w:ascii="Arial" w:hAnsi="Arial" w:cs="Arial"/>
          <w:sz w:val="20"/>
        </w:rPr>
        <w:t xml:space="preserve"> areas of interest which</w:t>
      </w:r>
      <w:r w:rsidR="00C47E92" w:rsidRPr="00D21834">
        <w:rPr>
          <w:rFonts w:ascii="Arial" w:hAnsi="Arial" w:cs="Arial"/>
          <w:sz w:val="20"/>
        </w:rPr>
        <w:t xml:space="preserve"> interface with the works </w:t>
      </w:r>
      <w:r w:rsidR="00D21834" w:rsidRPr="00D21834">
        <w:rPr>
          <w:rFonts w:ascii="Arial" w:hAnsi="Arial" w:cs="Arial"/>
          <w:sz w:val="20"/>
        </w:rPr>
        <w:t xml:space="preserve">area and/or </w:t>
      </w:r>
      <w:r w:rsidRPr="00D21834">
        <w:rPr>
          <w:rFonts w:ascii="Arial" w:hAnsi="Arial" w:cs="Arial"/>
          <w:sz w:val="20"/>
        </w:rPr>
        <w:t>require further investigation.</w:t>
      </w:r>
    </w:p>
    <w:p w14:paraId="1F7D8F55"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Confidentiality</w:t>
      </w:r>
    </w:p>
    <w:p w14:paraId="2EF06A53" w14:textId="2BABFA58" w:rsidR="00494A44" w:rsidRDefault="00494A44" w:rsidP="00421A84">
      <w:pPr>
        <w:pStyle w:val="ListParagraph"/>
        <w:numPr>
          <w:ilvl w:val="0"/>
          <w:numId w:val="29"/>
        </w:numPr>
        <w:spacing w:after="120" w:line="276" w:lineRule="auto"/>
        <w:jc w:val="left"/>
        <w:rPr>
          <w:rFonts w:ascii="Arial" w:hAnsi="Arial" w:cs="Arial"/>
          <w:sz w:val="20"/>
        </w:rPr>
      </w:pPr>
      <w:r w:rsidRPr="00875217">
        <w:rPr>
          <w:rFonts w:ascii="Arial" w:hAnsi="Arial" w:cs="Arial"/>
          <w:sz w:val="20"/>
        </w:rPr>
        <w:t xml:space="preserve">The </w:t>
      </w:r>
      <w:r w:rsidR="003A2728" w:rsidRPr="00654BD3">
        <w:rPr>
          <w:rFonts w:ascii="Arial" w:hAnsi="Arial" w:cs="Arial"/>
          <w:i/>
          <w:sz w:val="20"/>
        </w:rPr>
        <w:t>Contractor</w:t>
      </w:r>
      <w:r w:rsidRPr="00875217">
        <w:rPr>
          <w:rFonts w:ascii="Arial" w:hAnsi="Arial" w:cs="Arial"/>
          <w:sz w:val="20"/>
        </w:rPr>
        <w:t xml:space="preserve"> </w:t>
      </w:r>
      <w:r w:rsidR="009746F6">
        <w:rPr>
          <w:rFonts w:ascii="Arial" w:hAnsi="Arial" w:cs="Arial"/>
          <w:sz w:val="20"/>
        </w:rPr>
        <w:t>shall</w:t>
      </w:r>
      <w:r w:rsidR="009746F6" w:rsidRPr="00875217" w:rsidDel="009746F6">
        <w:rPr>
          <w:rFonts w:ascii="Arial" w:hAnsi="Arial" w:cs="Arial"/>
          <w:sz w:val="20"/>
        </w:rPr>
        <w:t xml:space="preserve"> </w:t>
      </w:r>
      <w:r w:rsidRPr="00875217">
        <w:rPr>
          <w:rFonts w:ascii="Arial" w:hAnsi="Arial" w:cs="Arial"/>
          <w:sz w:val="20"/>
        </w:rPr>
        <w:t xml:space="preserve">not disclose information </w:t>
      </w:r>
      <w:r w:rsidR="0091215D" w:rsidRPr="00875217">
        <w:rPr>
          <w:rFonts w:ascii="Arial" w:hAnsi="Arial" w:cs="Arial"/>
          <w:sz w:val="20"/>
        </w:rPr>
        <w:t>regarding</w:t>
      </w:r>
      <w:r w:rsidRPr="00875217">
        <w:rPr>
          <w:rFonts w:ascii="Arial" w:hAnsi="Arial" w:cs="Arial"/>
          <w:sz w:val="20"/>
        </w:rPr>
        <w:t xml:space="preserve"> the </w:t>
      </w:r>
      <w:r w:rsidR="00D71BF8" w:rsidRPr="00BC72F9">
        <w:rPr>
          <w:rFonts w:ascii="Arial" w:hAnsi="Arial" w:cs="Arial"/>
          <w:sz w:val="20"/>
        </w:rPr>
        <w:t>works</w:t>
      </w:r>
      <w:r w:rsidRPr="00875217">
        <w:rPr>
          <w:rFonts w:ascii="Arial" w:hAnsi="Arial" w:cs="Arial"/>
          <w:sz w:val="20"/>
        </w:rPr>
        <w:t xml:space="preserve"> </w:t>
      </w:r>
      <w:r w:rsidR="00077D91">
        <w:rPr>
          <w:rFonts w:ascii="Arial" w:hAnsi="Arial" w:cs="Arial"/>
          <w:sz w:val="20"/>
        </w:rPr>
        <w:t xml:space="preserve">to third parties without the acceptance of </w:t>
      </w:r>
      <w:r w:rsidR="00077D91" w:rsidRPr="00DF36A5">
        <w:rPr>
          <w:rFonts w:ascii="Arial" w:hAnsi="Arial" w:cs="Arial"/>
          <w:sz w:val="20"/>
        </w:rPr>
        <w:t xml:space="preserve">the </w:t>
      </w:r>
      <w:r w:rsidR="00DF36A5" w:rsidRPr="00DF36A5">
        <w:rPr>
          <w:rFonts w:ascii="Arial" w:hAnsi="Arial" w:cs="Arial"/>
          <w:i/>
          <w:sz w:val="20"/>
        </w:rPr>
        <w:t>Project Manager</w:t>
      </w:r>
      <w:r w:rsidR="00CF3AFE">
        <w:rPr>
          <w:rFonts w:ascii="Arial" w:hAnsi="Arial" w:cs="Arial"/>
          <w:sz w:val="20"/>
        </w:rPr>
        <w:t>.</w:t>
      </w:r>
    </w:p>
    <w:p w14:paraId="582BBFB4" w14:textId="0B3E78ED" w:rsidR="00CF3AFE" w:rsidRPr="00875217" w:rsidRDefault="00CF3AFE" w:rsidP="00421A84">
      <w:pPr>
        <w:pStyle w:val="ListParagraph"/>
        <w:numPr>
          <w:ilvl w:val="0"/>
          <w:numId w:val="29"/>
        </w:numPr>
        <w:spacing w:after="120" w:line="276" w:lineRule="auto"/>
        <w:jc w:val="left"/>
        <w:rPr>
          <w:rFonts w:ascii="Arial" w:hAnsi="Arial" w:cs="Arial"/>
          <w:sz w:val="20"/>
        </w:rPr>
      </w:pPr>
      <w:r>
        <w:rPr>
          <w:rFonts w:ascii="Arial" w:hAnsi="Arial" w:cs="Arial"/>
          <w:sz w:val="20"/>
        </w:rPr>
        <w:t xml:space="preserve">All contact from third parties will be forwarded to the </w:t>
      </w:r>
      <w:r w:rsidR="00DF36A5" w:rsidRPr="00DF36A5">
        <w:rPr>
          <w:rFonts w:ascii="Arial" w:hAnsi="Arial" w:cs="Arial"/>
          <w:i/>
          <w:sz w:val="20"/>
        </w:rPr>
        <w:t>Project Manager</w:t>
      </w:r>
      <w:r w:rsidRPr="00BC72F9">
        <w:rPr>
          <w:rFonts w:ascii="Arial" w:hAnsi="Arial" w:cs="Arial"/>
          <w:sz w:val="20"/>
        </w:rPr>
        <w:t>.</w:t>
      </w:r>
    </w:p>
    <w:p w14:paraId="21663628" w14:textId="0D039294" w:rsidR="00F14260" w:rsidRDefault="00494A44" w:rsidP="00421A84">
      <w:pPr>
        <w:pStyle w:val="ListParagraph"/>
        <w:numPr>
          <w:ilvl w:val="0"/>
          <w:numId w:val="29"/>
        </w:numPr>
        <w:spacing w:after="120" w:line="276" w:lineRule="auto"/>
        <w:jc w:val="left"/>
        <w:rPr>
          <w:rFonts w:ascii="Arial" w:hAnsi="Arial" w:cs="Arial"/>
          <w:sz w:val="20"/>
        </w:rPr>
      </w:pPr>
      <w:r w:rsidRPr="00875217">
        <w:rPr>
          <w:rFonts w:ascii="Arial" w:hAnsi="Arial" w:cs="Arial"/>
          <w:sz w:val="20"/>
        </w:rPr>
        <w:t xml:space="preserve">The </w:t>
      </w:r>
      <w:r w:rsidR="003A2728" w:rsidRPr="00654BD3">
        <w:rPr>
          <w:rFonts w:ascii="Arial" w:hAnsi="Arial" w:cs="Arial"/>
          <w:i/>
          <w:sz w:val="20"/>
        </w:rPr>
        <w:t>Contractor</w:t>
      </w:r>
      <w:r w:rsidRPr="00875217">
        <w:rPr>
          <w:rFonts w:ascii="Arial" w:hAnsi="Arial" w:cs="Arial"/>
          <w:sz w:val="20"/>
        </w:rPr>
        <w:t xml:space="preserve"> may publicise the services only with the </w:t>
      </w:r>
      <w:r w:rsidRPr="00654BD3">
        <w:rPr>
          <w:rFonts w:ascii="Arial" w:hAnsi="Arial" w:cs="Arial"/>
          <w:i/>
          <w:sz w:val="20"/>
        </w:rPr>
        <w:t>Employer’s</w:t>
      </w:r>
      <w:r w:rsidRPr="00BC72F9">
        <w:rPr>
          <w:rFonts w:ascii="Arial" w:hAnsi="Arial" w:cs="Arial"/>
          <w:sz w:val="20"/>
        </w:rPr>
        <w:t xml:space="preserve"> </w:t>
      </w:r>
      <w:r w:rsidRPr="00875217">
        <w:rPr>
          <w:rFonts w:ascii="Arial" w:hAnsi="Arial" w:cs="Arial"/>
          <w:sz w:val="20"/>
        </w:rPr>
        <w:t xml:space="preserve">written </w:t>
      </w:r>
      <w:r w:rsidR="0044060B">
        <w:rPr>
          <w:rFonts w:ascii="Arial" w:hAnsi="Arial" w:cs="Arial"/>
          <w:sz w:val="20"/>
        </w:rPr>
        <w:t>permission</w:t>
      </w:r>
      <w:r w:rsidRPr="00875217">
        <w:rPr>
          <w:rFonts w:ascii="Arial" w:hAnsi="Arial" w:cs="Arial"/>
          <w:sz w:val="20"/>
        </w:rPr>
        <w:t>.</w:t>
      </w:r>
    </w:p>
    <w:p w14:paraId="6938673C" w14:textId="77777777" w:rsidR="0042644A" w:rsidRPr="00603155"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 xml:space="preserve">Security </w:t>
      </w:r>
      <w:r w:rsidRPr="00603155">
        <w:rPr>
          <w:rFonts w:ascii="Arial" w:hAnsi="Arial" w:cs="Arial"/>
          <w:b/>
          <w:sz w:val="20"/>
        </w:rPr>
        <w:t xml:space="preserve">and protection on the </w:t>
      </w:r>
      <w:r w:rsidR="00875217" w:rsidRPr="00603155">
        <w:rPr>
          <w:rFonts w:ascii="Arial" w:hAnsi="Arial" w:cs="Arial"/>
          <w:b/>
          <w:sz w:val="20"/>
        </w:rPr>
        <w:t>s</w:t>
      </w:r>
      <w:r w:rsidRPr="00603155">
        <w:rPr>
          <w:rFonts w:ascii="Arial" w:hAnsi="Arial" w:cs="Arial"/>
          <w:b/>
          <w:sz w:val="20"/>
        </w:rPr>
        <w:t>ite</w:t>
      </w:r>
    </w:p>
    <w:p w14:paraId="33DD464F" w14:textId="77777777" w:rsidR="003A2728" w:rsidRPr="00603155" w:rsidRDefault="003A2728" w:rsidP="00421A84">
      <w:pPr>
        <w:pStyle w:val="ListParagraph"/>
        <w:numPr>
          <w:ilvl w:val="0"/>
          <w:numId w:val="30"/>
        </w:numPr>
        <w:spacing w:after="120" w:line="276" w:lineRule="auto"/>
        <w:jc w:val="left"/>
        <w:rPr>
          <w:rFonts w:ascii="Arial" w:hAnsi="Arial" w:cs="Arial"/>
          <w:sz w:val="20"/>
        </w:rPr>
      </w:pPr>
      <w:r w:rsidRPr="00E47C5D">
        <w:rPr>
          <w:rFonts w:ascii="Arial" w:hAnsi="Arial" w:cs="Arial"/>
          <w:sz w:val="20"/>
        </w:rPr>
        <w:t xml:space="preserve">The </w:t>
      </w:r>
      <w:r w:rsidRPr="00654BD3">
        <w:rPr>
          <w:rFonts w:ascii="Arial" w:hAnsi="Arial" w:cs="Arial"/>
          <w:i/>
          <w:sz w:val="20"/>
        </w:rPr>
        <w:t>Contractor</w:t>
      </w:r>
      <w:r w:rsidRPr="00603155">
        <w:rPr>
          <w:rFonts w:ascii="Arial" w:hAnsi="Arial" w:cs="Arial"/>
          <w:sz w:val="20"/>
        </w:rPr>
        <w:t xml:space="preserve"> is responsible for the securit</w:t>
      </w:r>
      <w:r w:rsidR="00077D91" w:rsidRPr="00603155">
        <w:rPr>
          <w:rFonts w:ascii="Arial" w:hAnsi="Arial" w:cs="Arial"/>
          <w:sz w:val="20"/>
        </w:rPr>
        <w:t xml:space="preserve">y of the site and for vehicles and </w:t>
      </w:r>
      <w:r w:rsidRPr="00603155">
        <w:rPr>
          <w:rFonts w:ascii="Arial" w:hAnsi="Arial" w:cs="Arial"/>
          <w:sz w:val="20"/>
        </w:rPr>
        <w:t>pedestrians entering and leaving the site.</w:t>
      </w:r>
    </w:p>
    <w:p w14:paraId="4ADF128D" w14:textId="5DE4766C" w:rsidR="00746902" w:rsidRDefault="003A2728" w:rsidP="00421A84">
      <w:pPr>
        <w:pStyle w:val="ListParagraph"/>
        <w:numPr>
          <w:ilvl w:val="0"/>
          <w:numId w:val="30"/>
        </w:numPr>
        <w:spacing w:after="120" w:line="276" w:lineRule="auto"/>
        <w:jc w:val="left"/>
        <w:rPr>
          <w:rFonts w:ascii="Arial" w:hAnsi="Arial" w:cs="Arial"/>
          <w:sz w:val="20"/>
        </w:rPr>
      </w:pPr>
      <w:r w:rsidRPr="00603155">
        <w:rPr>
          <w:rFonts w:ascii="Arial" w:hAnsi="Arial" w:cs="Arial"/>
          <w:sz w:val="20"/>
        </w:rPr>
        <w:t xml:space="preserve">Security measures shall include ensuring that the </w:t>
      </w:r>
      <w:r w:rsidRPr="00654BD3">
        <w:rPr>
          <w:rFonts w:ascii="Arial" w:hAnsi="Arial" w:cs="Arial"/>
          <w:i/>
          <w:sz w:val="20"/>
        </w:rPr>
        <w:t>Contractor’s</w:t>
      </w:r>
      <w:r w:rsidRPr="00603155">
        <w:rPr>
          <w:rFonts w:ascii="Arial" w:hAnsi="Arial" w:cs="Arial"/>
          <w:sz w:val="20"/>
        </w:rPr>
        <w:t xml:space="preserve"> personnel are easily identifiable. </w:t>
      </w:r>
    </w:p>
    <w:p w14:paraId="3818A084" w14:textId="3D2C2F7F" w:rsidR="005311A8" w:rsidRPr="005311A8"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Protection of existing structures and services</w:t>
      </w:r>
    </w:p>
    <w:p w14:paraId="67820831" w14:textId="585E6087" w:rsidR="003A2728" w:rsidRPr="002E0F6D" w:rsidRDefault="003568FA" w:rsidP="00421A84">
      <w:pPr>
        <w:pStyle w:val="ListParagraph"/>
        <w:numPr>
          <w:ilvl w:val="0"/>
          <w:numId w:val="31"/>
        </w:numPr>
        <w:spacing w:after="200" w:line="276" w:lineRule="auto"/>
        <w:jc w:val="left"/>
        <w:rPr>
          <w:rFonts w:ascii="Arial" w:hAnsi="Arial" w:cs="Arial"/>
          <w:sz w:val="20"/>
        </w:rPr>
      </w:pPr>
      <w:r>
        <w:rPr>
          <w:rFonts w:ascii="Arial" w:hAnsi="Arial" w:cs="Arial"/>
          <w:sz w:val="20"/>
        </w:rPr>
        <w:t xml:space="preserve">The existing engineered dune </w:t>
      </w:r>
      <w:r w:rsidR="00CA0DC8">
        <w:rPr>
          <w:rFonts w:ascii="Arial" w:hAnsi="Arial" w:cs="Arial"/>
          <w:sz w:val="20"/>
        </w:rPr>
        <w:t>defence</w:t>
      </w:r>
      <w:r w:rsidR="00D842C1">
        <w:rPr>
          <w:rFonts w:ascii="Arial" w:hAnsi="Arial" w:cs="Arial"/>
          <w:sz w:val="20"/>
        </w:rPr>
        <w:t xml:space="preserve"> shall be excavated at it</w:t>
      </w:r>
      <w:r w:rsidR="005F6A24">
        <w:rPr>
          <w:rFonts w:ascii="Arial" w:hAnsi="Arial" w:cs="Arial"/>
          <w:sz w:val="20"/>
        </w:rPr>
        <w:t>s</w:t>
      </w:r>
      <w:r w:rsidR="00D842C1">
        <w:rPr>
          <w:rFonts w:ascii="Arial" w:hAnsi="Arial" w:cs="Arial"/>
          <w:sz w:val="20"/>
        </w:rPr>
        <w:t xml:space="preserve"> northern most extent to accommodate the </w:t>
      </w:r>
      <w:r w:rsidR="0017777E">
        <w:rPr>
          <w:rFonts w:ascii="Arial" w:hAnsi="Arial" w:cs="Arial"/>
          <w:sz w:val="20"/>
        </w:rPr>
        <w:t>revetment roundhead. The excavation shall ensu</w:t>
      </w:r>
      <w:r w:rsidR="004D7933">
        <w:rPr>
          <w:rFonts w:ascii="Arial" w:hAnsi="Arial" w:cs="Arial"/>
          <w:sz w:val="20"/>
        </w:rPr>
        <w:t xml:space="preserve">re the timber sleeper wall </w:t>
      </w:r>
      <w:r w:rsidR="00363A55">
        <w:rPr>
          <w:rFonts w:ascii="Arial" w:hAnsi="Arial" w:cs="Arial"/>
          <w:sz w:val="20"/>
        </w:rPr>
        <w:t xml:space="preserve">which </w:t>
      </w:r>
      <w:r w:rsidR="00DB6B25">
        <w:rPr>
          <w:rFonts w:ascii="Arial" w:hAnsi="Arial" w:cs="Arial"/>
          <w:sz w:val="20"/>
        </w:rPr>
        <w:t xml:space="preserve">forms the rear extent of the exiting engineered dune, </w:t>
      </w:r>
      <w:r w:rsidR="004D7933">
        <w:rPr>
          <w:rFonts w:ascii="Arial" w:hAnsi="Arial" w:cs="Arial"/>
          <w:sz w:val="20"/>
        </w:rPr>
        <w:t xml:space="preserve">remains supported </w:t>
      </w:r>
      <w:r w:rsidR="00C30C1E">
        <w:rPr>
          <w:rFonts w:ascii="Arial" w:hAnsi="Arial" w:cs="Arial"/>
          <w:sz w:val="20"/>
        </w:rPr>
        <w:t>and intact during the works, or if it is removed</w:t>
      </w:r>
      <w:r w:rsidR="00DB2BF9">
        <w:rPr>
          <w:rFonts w:ascii="Arial" w:hAnsi="Arial" w:cs="Arial"/>
          <w:sz w:val="20"/>
        </w:rPr>
        <w:t xml:space="preserve"> </w:t>
      </w:r>
      <w:r w:rsidR="00B57C1D">
        <w:rPr>
          <w:rFonts w:ascii="Arial" w:hAnsi="Arial" w:cs="Arial"/>
          <w:sz w:val="20"/>
        </w:rPr>
        <w:t>to aid</w:t>
      </w:r>
      <w:r w:rsidR="00DB2BF9">
        <w:rPr>
          <w:rFonts w:ascii="Arial" w:hAnsi="Arial" w:cs="Arial"/>
          <w:sz w:val="20"/>
        </w:rPr>
        <w:t xml:space="preserve"> </w:t>
      </w:r>
      <w:r w:rsidR="003C0C9A">
        <w:rPr>
          <w:rFonts w:ascii="Arial" w:hAnsi="Arial" w:cs="Arial"/>
          <w:sz w:val="20"/>
        </w:rPr>
        <w:t>construction, it is to be reinstalled to i</w:t>
      </w:r>
      <w:r w:rsidR="00B57C1D">
        <w:rPr>
          <w:rFonts w:ascii="Arial" w:hAnsi="Arial" w:cs="Arial"/>
          <w:sz w:val="20"/>
        </w:rPr>
        <w:t xml:space="preserve">ts </w:t>
      </w:r>
      <w:r w:rsidR="003C0C9A">
        <w:rPr>
          <w:rFonts w:ascii="Arial" w:hAnsi="Arial" w:cs="Arial"/>
          <w:sz w:val="20"/>
        </w:rPr>
        <w:t xml:space="preserve">original line, level and condition. </w:t>
      </w:r>
    </w:p>
    <w:p w14:paraId="76AB20E3" w14:textId="28BB3CA0" w:rsidR="002E0F6D" w:rsidRDefault="00B51F37" w:rsidP="00421A84">
      <w:pPr>
        <w:pStyle w:val="ListParagraph"/>
        <w:numPr>
          <w:ilvl w:val="0"/>
          <w:numId w:val="31"/>
        </w:numPr>
        <w:spacing w:after="200" w:line="276" w:lineRule="auto"/>
        <w:jc w:val="left"/>
        <w:rPr>
          <w:rFonts w:ascii="Arial" w:hAnsi="Arial" w:cs="Arial"/>
          <w:sz w:val="20"/>
        </w:rPr>
      </w:pPr>
      <w:r w:rsidRPr="00AC4C47">
        <w:rPr>
          <w:rFonts w:ascii="Arial" w:hAnsi="Arial" w:cs="Arial"/>
          <w:sz w:val="20"/>
        </w:rPr>
        <w:t xml:space="preserve">An existing sewer outfall </w:t>
      </w:r>
      <w:r w:rsidR="00146E45" w:rsidRPr="00AC4C47">
        <w:rPr>
          <w:rFonts w:ascii="Arial" w:hAnsi="Arial" w:cs="Arial"/>
          <w:sz w:val="20"/>
        </w:rPr>
        <w:t xml:space="preserve">for a septic tank </w:t>
      </w:r>
      <w:r w:rsidR="00D964A3" w:rsidRPr="00AC4C47">
        <w:rPr>
          <w:rFonts w:ascii="Arial" w:hAnsi="Arial" w:cs="Arial"/>
          <w:sz w:val="20"/>
        </w:rPr>
        <w:t xml:space="preserve">is shown on the contract drawings. It is reported as not being </w:t>
      </w:r>
      <w:r w:rsidR="003D1FA1" w:rsidRPr="00AC4C47">
        <w:rPr>
          <w:rFonts w:ascii="Arial" w:hAnsi="Arial" w:cs="Arial"/>
          <w:sz w:val="20"/>
        </w:rPr>
        <w:t>live</w:t>
      </w:r>
      <w:r w:rsidR="00AC4C47" w:rsidRPr="00AC4C47">
        <w:rPr>
          <w:rFonts w:ascii="Arial" w:hAnsi="Arial" w:cs="Arial"/>
          <w:sz w:val="20"/>
        </w:rPr>
        <w:t xml:space="preserve"> and shall</w:t>
      </w:r>
      <w:r w:rsidR="00AC4C47">
        <w:rPr>
          <w:rFonts w:ascii="Arial" w:hAnsi="Arial" w:cs="Arial"/>
          <w:sz w:val="20"/>
        </w:rPr>
        <w:t xml:space="preserve"> be removed where it interfaces with the proposed works. </w:t>
      </w:r>
    </w:p>
    <w:p w14:paraId="28722379" w14:textId="77777777" w:rsidR="0042644A" w:rsidRPr="009C0C38" w:rsidRDefault="0042644A" w:rsidP="00421A84">
      <w:pPr>
        <w:pStyle w:val="ListParagraph"/>
        <w:numPr>
          <w:ilvl w:val="0"/>
          <w:numId w:val="61"/>
        </w:numPr>
        <w:spacing w:after="120"/>
        <w:jc w:val="left"/>
        <w:rPr>
          <w:rFonts w:ascii="Arial" w:hAnsi="Arial" w:cs="Arial"/>
          <w:b/>
          <w:sz w:val="20"/>
        </w:rPr>
      </w:pPr>
      <w:r w:rsidRPr="009C0C38">
        <w:rPr>
          <w:rFonts w:ascii="Arial" w:hAnsi="Arial" w:cs="Arial"/>
          <w:b/>
          <w:sz w:val="20"/>
        </w:rPr>
        <w:t>Protection of the works</w:t>
      </w:r>
    </w:p>
    <w:p w14:paraId="7E6D5D43" w14:textId="7A2A34C1" w:rsidR="00C118E9" w:rsidRPr="00963B70" w:rsidRDefault="008B390E" w:rsidP="00963B70">
      <w:pPr>
        <w:pStyle w:val="ListParagraph"/>
        <w:numPr>
          <w:ilvl w:val="0"/>
          <w:numId w:val="32"/>
        </w:numPr>
        <w:spacing w:after="200" w:line="276" w:lineRule="auto"/>
        <w:jc w:val="left"/>
        <w:rPr>
          <w:rFonts w:ascii="Arial" w:hAnsi="Arial" w:cs="Arial"/>
          <w:sz w:val="20"/>
        </w:rPr>
      </w:pPr>
      <w:r>
        <w:rPr>
          <w:rFonts w:ascii="Arial" w:hAnsi="Arial" w:cs="Arial"/>
          <w:sz w:val="20"/>
        </w:rPr>
        <w:t xml:space="preserve">The </w:t>
      </w:r>
      <w:r w:rsidRPr="008F5E1B">
        <w:rPr>
          <w:rFonts w:ascii="Arial" w:hAnsi="Arial" w:cs="Arial"/>
          <w:i/>
          <w:sz w:val="20"/>
        </w:rPr>
        <w:t>Contractor</w:t>
      </w:r>
      <w:r>
        <w:rPr>
          <w:rFonts w:ascii="Arial" w:hAnsi="Arial" w:cs="Arial"/>
          <w:sz w:val="20"/>
        </w:rPr>
        <w:t xml:space="preserve"> should state in the Method Statement any measures they will employ to protect the works in the temporary state during periods of unsettled sea states. </w:t>
      </w:r>
      <w:r w:rsidR="00D476CE" w:rsidRPr="00963B70">
        <w:rPr>
          <w:rFonts w:ascii="Arial" w:hAnsi="Arial" w:cs="Arial"/>
          <w:sz w:val="20"/>
        </w:rPr>
        <w:t xml:space="preserve">See </w:t>
      </w:r>
      <w:r w:rsidR="00AE6D38" w:rsidRPr="00963B70">
        <w:rPr>
          <w:rFonts w:ascii="Arial" w:hAnsi="Arial" w:cs="Arial"/>
          <w:sz w:val="20"/>
        </w:rPr>
        <w:t>A</w:t>
      </w:r>
      <w:r w:rsidR="00D476CE" w:rsidRPr="00963B70">
        <w:rPr>
          <w:rFonts w:ascii="Arial" w:hAnsi="Arial" w:cs="Arial"/>
          <w:sz w:val="20"/>
        </w:rPr>
        <w:t xml:space="preserve">ppendix </w:t>
      </w:r>
      <w:r w:rsidR="007C4BE5" w:rsidRPr="00963B70">
        <w:rPr>
          <w:rFonts w:ascii="Arial" w:hAnsi="Arial" w:cs="Arial"/>
          <w:sz w:val="20"/>
        </w:rPr>
        <w:t>B</w:t>
      </w:r>
      <w:r w:rsidR="0030281B" w:rsidRPr="00963B70">
        <w:rPr>
          <w:rFonts w:ascii="Arial" w:hAnsi="Arial" w:cs="Arial"/>
          <w:sz w:val="20"/>
        </w:rPr>
        <w:t xml:space="preserve"> for</w:t>
      </w:r>
      <w:r w:rsidR="00AE6D38" w:rsidRPr="00963B70">
        <w:rPr>
          <w:rFonts w:ascii="Arial" w:hAnsi="Arial" w:cs="Arial"/>
          <w:sz w:val="20"/>
        </w:rPr>
        <w:t xml:space="preserve"> details on how the revetment works should be protected during </w:t>
      </w:r>
      <w:r w:rsidR="009C0C38" w:rsidRPr="00963B70">
        <w:rPr>
          <w:rFonts w:ascii="Arial" w:hAnsi="Arial" w:cs="Arial"/>
          <w:sz w:val="20"/>
        </w:rPr>
        <w:t xml:space="preserve">construction. </w:t>
      </w:r>
    </w:p>
    <w:p w14:paraId="2D7CD7D0"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Cleanliness of the roads</w:t>
      </w:r>
    </w:p>
    <w:p w14:paraId="29701C95" w14:textId="1EBB0A81" w:rsidR="00281966" w:rsidRDefault="002E2A8C" w:rsidP="00421A84">
      <w:pPr>
        <w:pStyle w:val="ListParagraph"/>
        <w:numPr>
          <w:ilvl w:val="0"/>
          <w:numId w:val="33"/>
        </w:numPr>
        <w:spacing w:after="200" w:line="276" w:lineRule="auto"/>
        <w:jc w:val="left"/>
        <w:rPr>
          <w:rFonts w:ascii="Arial" w:hAnsi="Arial" w:cs="Arial"/>
          <w:sz w:val="20"/>
        </w:rPr>
      </w:pPr>
      <w:r>
        <w:rPr>
          <w:rFonts w:ascii="Arial" w:hAnsi="Arial" w:cs="Arial"/>
          <w:sz w:val="20"/>
        </w:rPr>
        <w:t xml:space="preserve">In addition to the constraints </w:t>
      </w:r>
      <w:r w:rsidR="006B5645">
        <w:rPr>
          <w:rFonts w:ascii="Arial" w:hAnsi="Arial" w:cs="Arial"/>
          <w:sz w:val="20"/>
        </w:rPr>
        <w:t>identified in the MTR</w:t>
      </w:r>
      <w:r>
        <w:rPr>
          <w:rFonts w:ascii="Arial" w:hAnsi="Arial" w:cs="Arial"/>
          <w:sz w:val="20"/>
        </w:rPr>
        <w:t xml:space="preserve">, the tyres or tracks of any vehicles entering the public highway must be washed down by the </w:t>
      </w:r>
      <w:r w:rsidRPr="002E2A8C">
        <w:rPr>
          <w:rFonts w:ascii="Arial" w:hAnsi="Arial" w:cs="Arial"/>
          <w:i/>
          <w:iCs/>
          <w:sz w:val="20"/>
        </w:rPr>
        <w:t>Contractor</w:t>
      </w:r>
      <w:r>
        <w:rPr>
          <w:rFonts w:ascii="Arial" w:hAnsi="Arial" w:cs="Arial"/>
          <w:sz w:val="20"/>
        </w:rPr>
        <w:t xml:space="preserve"> to remove any attached materials each time the public highway is accessed</w:t>
      </w:r>
      <w:r w:rsidR="009A5C46">
        <w:rPr>
          <w:rFonts w:ascii="Arial" w:hAnsi="Arial" w:cs="Arial"/>
          <w:sz w:val="20"/>
        </w:rPr>
        <w:t>.</w:t>
      </w:r>
      <w:r>
        <w:rPr>
          <w:rFonts w:ascii="Arial" w:hAnsi="Arial" w:cs="Arial"/>
          <w:sz w:val="20"/>
        </w:rPr>
        <w:t xml:space="preserve"> This is to prevent sand, mud and other materials being deposited on the public highway.</w:t>
      </w:r>
    </w:p>
    <w:p w14:paraId="6426F507" w14:textId="117AB944" w:rsidR="009C0C38" w:rsidRDefault="009C0C38" w:rsidP="009C0C38">
      <w:pPr>
        <w:pStyle w:val="ListParagraph"/>
        <w:spacing w:after="200" w:line="276" w:lineRule="auto"/>
        <w:ind w:left="786"/>
        <w:jc w:val="left"/>
        <w:rPr>
          <w:rFonts w:ascii="Arial" w:hAnsi="Arial" w:cs="Arial"/>
          <w:sz w:val="20"/>
        </w:rPr>
      </w:pPr>
    </w:p>
    <w:p w14:paraId="2C221A61" w14:textId="77777777" w:rsidR="00033E6D" w:rsidRPr="00281966" w:rsidRDefault="00033E6D" w:rsidP="009C0C38">
      <w:pPr>
        <w:pStyle w:val="ListParagraph"/>
        <w:spacing w:after="200" w:line="276" w:lineRule="auto"/>
        <w:ind w:left="786"/>
        <w:jc w:val="left"/>
        <w:rPr>
          <w:rFonts w:ascii="Arial" w:hAnsi="Arial" w:cs="Arial"/>
          <w:sz w:val="20"/>
        </w:rPr>
      </w:pPr>
    </w:p>
    <w:p w14:paraId="4D0547AF"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Traffic Management</w:t>
      </w:r>
    </w:p>
    <w:p w14:paraId="5E9BF052" w14:textId="22966138" w:rsidR="003A2728" w:rsidRPr="00603155" w:rsidRDefault="003A2728" w:rsidP="00421A84">
      <w:pPr>
        <w:pStyle w:val="ListParagraph"/>
        <w:numPr>
          <w:ilvl w:val="0"/>
          <w:numId w:val="34"/>
        </w:numPr>
        <w:spacing w:after="200" w:line="276" w:lineRule="auto"/>
        <w:jc w:val="left"/>
        <w:rPr>
          <w:rFonts w:ascii="Arial" w:hAnsi="Arial" w:cs="Arial"/>
          <w:sz w:val="20"/>
        </w:rPr>
      </w:pPr>
      <w:r w:rsidRPr="00E47C5D">
        <w:rPr>
          <w:rFonts w:ascii="Arial" w:hAnsi="Arial" w:cs="Arial"/>
          <w:sz w:val="20"/>
        </w:rPr>
        <w:t xml:space="preserve">The </w:t>
      </w:r>
      <w:r w:rsidRPr="007B215D">
        <w:rPr>
          <w:rFonts w:ascii="Arial" w:hAnsi="Arial" w:cs="Arial"/>
          <w:i/>
          <w:sz w:val="20"/>
        </w:rPr>
        <w:t xml:space="preserve">Contractor </w:t>
      </w:r>
      <w:r w:rsidRPr="00603155">
        <w:rPr>
          <w:rFonts w:ascii="Arial" w:hAnsi="Arial" w:cs="Arial"/>
          <w:sz w:val="20"/>
        </w:rPr>
        <w:t>is responsible for traffic safety</w:t>
      </w:r>
      <w:r w:rsidR="00AD7D69" w:rsidRPr="00603155">
        <w:rPr>
          <w:rFonts w:ascii="Arial" w:hAnsi="Arial" w:cs="Arial"/>
          <w:sz w:val="20"/>
        </w:rPr>
        <w:t xml:space="preserve"> and</w:t>
      </w:r>
      <w:r w:rsidRPr="00603155">
        <w:rPr>
          <w:rFonts w:ascii="Arial" w:hAnsi="Arial" w:cs="Arial"/>
          <w:sz w:val="20"/>
        </w:rPr>
        <w:t xml:space="preserve"> management including obtaining all approvals, </w:t>
      </w:r>
      <w:proofErr w:type="gramStart"/>
      <w:r w:rsidRPr="00603155">
        <w:rPr>
          <w:rFonts w:ascii="Arial" w:hAnsi="Arial" w:cs="Arial"/>
          <w:sz w:val="20"/>
        </w:rPr>
        <w:t>e.g.</w:t>
      </w:r>
      <w:proofErr w:type="gramEnd"/>
      <w:r w:rsidRPr="00603155">
        <w:rPr>
          <w:rFonts w:ascii="Arial" w:hAnsi="Arial" w:cs="Arial"/>
          <w:sz w:val="20"/>
        </w:rPr>
        <w:t xml:space="preserve"> road closure</w:t>
      </w:r>
      <w:r w:rsidR="00AD7D69" w:rsidRPr="00603155">
        <w:rPr>
          <w:rFonts w:ascii="Arial" w:hAnsi="Arial" w:cs="Arial"/>
          <w:sz w:val="20"/>
        </w:rPr>
        <w:t>s and openings.</w:t>
      </w:r>
      <w:r w:rsidRPr="00603155">
        <w:rPr>
          <w:rFonts w:ascii="Arial" w:hAnsi="Arial" w:cs="Arial"/>
          <w:sz w:val="20"/>
        </w:rPr>
        <w:t xml:space="preserve"> Before any work in, or affecting the use of, any highway or road is commenced, the </w:t>
      </w:r>
      <w:r w:rsidRPr="007B215D">
        <w:rPr>
          <w:rFonts w:ascii="Arial" w:hAnsi="Arial" w:cs="Arial"/>
          <w:i/>
          <w:sz w:val="20"/>
        </w:rPr>
        <w:t xml:space="preserve">Contractor’s </w:t>
      </w:r>
      <w:r w:rsidRPr="00603155">
        <w:rPr>
          <w:rFonts w:ascii="Arial" w:hAnsi="Arial" w:cs="Arial"/>
          <w:sz w:val="20"/>
        </w:rPr>
        <w:t xml:space="preserve">proposed method of working, including any special traffic requirements, is agreed with and confirmed in writing to, the </w:t>
      </w:r>
      <w:r w:rsidR="00DF36A5" w:rsidRPr="00DF36A5">
        <w:rPr>
          <w:rFonts w:ascii="Arial" w:hAnsi="Arial" w:cs="Arial"/>
          <w:i/>
          <w:sz w:val="20"/>
        </w:rPr>
        <w:t>Project Manager</w:t>
      </w:r>
      <w:r w:rsidRPr="00603155">
        <w:rPr>
          <w:rFonts w:ascii="Arial" w:hAnsi="Arial" w:cs="Arial"/>
          <w:sz w:val="20"/>
        </w:rPr>
        <w:t>, and all relevant authorities.</w:t>
      </w:r>
    </w:p>
    <w:p w14:paraId="1F5F5B46" w14:textId="4F41A3B1" w:rsidR="00F14260" w:rsidRPr="00603155" w:rsidRDefault="003A2728" w:rsidP="00421A84">
      <w:pPr>
        <w:pStyle w:val="ListParagraph"/>
        <w:numPr>
          <w:ilvl w:val="0"/>
          <w:numId w:val="34"/>
        </w:numPr>
        <w:spacing w:after="200" w:line="276" w:lineRule="auto"/>
        <w:jc w:val="left"/>
        <w:rPr>
          <w:rFonts w:ascii="Arial" w:hAnsi="Arial" w:cs="Arial"/>
          <w:sz w:val="20"/>
        </w:rPr>
      </w:pPr>
      <w:r w:rsidRPr="00603155">
        <w:rPr>
          <w:rFonts w:ascii="Arial" w:hAnsi="Arial" w:cs="Arial"/>
          <w:sz w:val="20"/>
        </w:rPr>
        <w:t xml:space="preserve">The </w:t>
      </w:r>
      <w:r w:rsidRPr="007B215D">
        <w:rPr>
          <w:rFonts w:ascii="Arial" w:hAnsi="Arial" w:cs="Arial"/>
          <w:i/>
          <w:sz w:val="20"/>
        </w:rPr>
        <w:t>Contractor</w:t>
      </w:r>
      <w:r w:rsidRPr="00603155">
        <w:rPr>
          <w:rFonts w:ascii="Arial" w:hAnsi="Arial" w:cs="Arial"/>
          <w:sz w:val="20"/>
        </w:rPr>
        <w:t xml:space="preserve"> shall produce a Traffic Management Plan to be submitted to the </w:t>
      </w:r>
      <w:r w:rsidR="00DF36A5" w:rsidRPr="00DF36A5">
        <w:rPr>
          <w:rFonts w:ascii="Arial" w:hAnsi="Arial" w:cs="Arial"/>
          <w:i/>
          <w:sz w:val="20"/>
        </w:rPr>
        <w:t>Project Manager</w:t>
      </w:r>
      <w:r w:rsidRPr="00603155">
        <w:rPr>
          <w:rFonts w:ascii="Arial" w:hAnsi="Arial" w:cs="Arial"/>
          <w:sz w:val="20"/>
        </w:rPr>
        <w:t xml:space="preserve"> prior to construction of the </w:t>
      </w:r>
      <w:r w:rsidRPr="00BC72F9">
        <w:rPr>
          <w:rFonts w:ascii="Arial" w:hAnsi="Arial" w:cs="Arial"/>
          <w:sz w:val="20"/>
        </w:rPr>
        <w:t>works</w:t>
      </w:r>
      <w:r w:rsidRPr="00603155">
        <w:rPr>
          <w:rFonts w:ascii="Arial" w:hAnsi="Arial" w:cs="Arial"/>
          <w:sz w:val="20"/>
        </w:rPr>
        <w:t xml:space="preserve">.  </w:t>
      </w:r>
    </w:p>
    <w:p w14:paraId="283D4BF8" w14:textId="77777777" w:rsidR="003A2728" w:rsidRPr="00603155" w:rsidRDefault="003A2728" w:rsidP="00421A84">
      <w:pPr>
        <w:pStyle w:val="ListParagraph"/>
        <w:numPr>
          <w:ilvl w:val="0"/>
          <w:numId w:val="34"/>
        </w:numPr>
        <w:spacing w:after="120" w:line="276" w:lineRule="auto"/>
        <w:ind w:left="782" w:hanging="357"/>
        <w:jc w:val="left"/>
        <w:rPr>
          <w:rFonts w:ascii="Arial" w:hAnsi="Arial" w:cs="Arial"/>
          <w:sz w:val="20"/>
        </w:rPr>
      </w:pPr>
      <w:r w:rsidRPr="00603155">
        <w:rPr>
          <w:rFonts w:ascii="Arial" w:hAnsi="Arial" w:cs="Arial"/>
          <w:sz w:val="20"/>
        </w:rPr>
        <w:t>The Traffic Management Plan is to include, but is not limited to, the following:</w:t>
      </w:r>
    </w:p>
    <w:p w14:paraId="52984421"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Access routes to be taken by heavy vehicles, noting any height or weight restrictions</w:t>
      </w:r>
    </w:p>
    <w:p w14:paraId="367A9A6E"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Details for keeping roads clear of dust and mud</w:t>
      </w:r>
    </w:p>
    <w:p w14:paraId="18832BC8" w14:textId="691A645F" w:rsidR="003A2728"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Timings for heavy load movements</w:t>
      </w:r>
    </w:p>
    <w:p w14:paraId="34898613" w14:textId="29CAB1A3" w:rsidR="002E2A8C" w:rsidRPr="00603155" w:rsidRDefault="002E2A8C" w:rsidP="00421A84">
      <w:pPr>
        <w:numPr>
          <w:ilvl w:val="0"/>
          <w:numId w:val="8"/>
        </w:numPr>
        <w:spacing w:after="120"/>
        <w:ind w:left="1066" w:hanging="357"/>
        <w:jc w:val="left"/>
        <w:rPr>
          <w:rFonts w:ascii="Arial" w:hAnsi="Arial" w:cs="Arial"/>
          <w:sz w:val="20"/>
        </w:rPr>
      </w:pPr>
      <w:r>
        <w:rPr>
          <w:rFonts w:ascii="Arial" w:hAnsi="Arial" w:cs="Arial"/>
          <w:sz w:val="20"/>
        </w:rPr>
        <w:t>Traffic control around public highway access points</w:t>
      </w:r>
    </w:p>
    <w:p w14:paraId="7B334582"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Vehicular routing</w:t>
      </w:r>
    </w:p>
    <w:p w14:paraId="78FE92B8"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Parking restrictions for construction vehicles on the public highway surrounding the site</w:t>
      </w:r>
    </w:p>
    <w:p w14:paraId="594F9ED8"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Pedestrian walkways around the site</w:t>
      </w:r>
    </w:p>
    <w:p w14:paraId="5E8DA400"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Storage areas</w:t>
      </w:r>
    </w:p>
    <w:p w14:paraId="7AD9848A" w14:textId="77777777" w:rsidR="003A2728" w:rsidRPr="00603155" w:rsidRDefault="003A2728" w:rsidP="00421A84">
      <w:pPr>
        <w:numPr>
          <w:ilvl w:val="0"/>
          <w:numId w:val="8"/>
        </w:numPr>
        <w:spacing w:after="240"/>
        <w:ind w:left="1066" w:hanging="357"/>
        <w:jc w:val="left"/>
        <w:rPr>
          <w:rFonts w:ascii="Arial" w:hAnsi="Arial" w:cs="Arial"/>
          <w:sz w:val="20"/>
        </w:rPr>
      </w:pPr>
      <w:r w:rsidRPr="00603155">
        <w:rPr>
          <w:rFonts w:ascii="Arial" w:hAnsi="Arial" w:cs="Arial"/>
          <w:sz w:val="20"/>
        </w:rPr>
        <w:t>Timetable for removal of site compound equipment</w:t>
      </w:r>
    </w:p>
    <w:p w14:paraId="05BE9B98" w14:textId="70A54F04" w:rsidR="003A2728" w:rsidRPr="00603155" w:rsidRDefault="003A2728" w:rsidP="00421A84">
      <w:pPr>
        <w:pStyle w:val="ListParagraph"/>
        <w:numPr>
          <w:ilvl w:val="0"/>
          <w:numId w:val="34"/>
        </w:numPr>
        <w:spacing w:after="200" w:line="276" w:lineRule="auto"/>
        <w:jc w:val="left"/>
        <w:rPr>
          <w:rFonts w:ascii="Arial" w:hAnsi="Arial" w:cs="Arial"/>
          <w:sz w:val="20"/>
        </w:rPr>
      </w:pPr>
      <w:r w:rsidRPr="00603155">
        <w:rPr>
          <w:rFonts w:ascii="Arial" w:hAnsi="Arial" w:cs="Arial"/>
          <w:sz w:val="20"/>
        </w:rPr>
        <w:t xml:space="preserve">The </w:t>
      </w:r>
      <w:r w:rsidRPr="007B215D">
        <w:rPr>
          <w:rFonts w:ascii="Arial" w:hAnsi="Arial" w:cs="Arial"/>
          <w:i/>
          <w:sz w:val="20"/>
        </w:rPr>
        <w:t xml:space="preserve">Contractor </w:t>
      </w:r>
      <w:r w:rsidRPr="00603155">
        <w:rPr>
          <w:rFonts w:ascii="Arial" w:hAnsi="Arial" w:cs="Arial"/>
          <w:sz w:val="20"/>
        </w:rPr>
        <w:t xml:space="preserve">co-operates with the relevant authorities concerning </w:t>
      </w:r>
      <w:r w:rsidRPr="00BC72F9">
        <w:rPr>
          <w:rFonts w:ascii="Arial" w:hAnsi="Arial" w:cs="Arial"/>
          <w:sz w:val="20"/>
        </w:rPr>
        <w:t>works</w:t>
      </w:r>
      <w:r w:rsidRPr="00603155">
        <w:rPr>
          <w:rFonts w:ascii="Arial" w:hAnsi="Arial" w:cs="Arial"/>
          <w:sz w:val="20"/>
        </w:rPr>
        <w:t xml:space="preserve"> </w:t>
      </w:r>
      <w:r w:rsidR="00281966" w:rsidRPr="00603155">
        <w:rPr>
          <w:rFonts w:ascii="Arial" w:hAnsi="Arial" w:cs="Arial"/>
          <w:sz w:val="20"/>
        </w:rPr>
        <w:t xml:space="preserve">in, or access to, the highway. </w:t>
      </w:r>
      <w:r w:rsidRPr="00603155">
        <w:rPr>
          <w:rFonts w:ascii="Arial" w:hAnsi="Arial" w:cs="Arial"/>
          <w:sz w:val="20"/>
        </w:rPr>
        <w:t xml:space="preserve">The </w:t>
      </w:r>
      <w:r w:rsidRPr="007B215D">
        <w:rPr>
          <w:rFonts w:ascii="Arial" w:hAnsi="Arial" w:cs="Arial"/>
          <w:i/>
          <w:sz w:val="20"/>
        </w:rPr>
        <w:t xml:space="preserve">Contractor </w:t>
      </w:r>
      <w:r w:rsidRPr="00603155">
        <w:rPr>
          <w:rFonts w:ascii="Arial" w:hAnsi="Arial" w:cs="Arial"/>
          <w:sz w:val="20"/>
        </w:rPr>
        <w:t xml:space="preserve">informs the </w:t>
      </w:r>
      <w:r w:rsidR="00DF36A5" w:rsidRPr="00DF36A5">
        <w:rPr>
          <w:rFonts w:ascii="Arial" w:hAnsi="Arial" w:cs="Arial"/>
          <w:i/>
          <w:sz w:val="20"/>
        </w:rPr>
        <w:t>Project Manager</w:t>
      </w:r>
      <w:r w:rsidRPr="007B215D">
        <w:rPr>
          <w:rFonts w:ascii="Arial" w:hAnsi="Arial" w:cs="Arial"/>
          <w:i/>
          <w:sz w:val="20"/>
        </w:rPr>
        <w:t xml:space="preserve"> </w:t>
      </w:r>
      <w:r w:rsidRPr="00603155">
        <w:rPr>
          <w:rFonts w:ascii="Arial" w:hAnsi="Arial" w:cs="Arial"/>
          <w:sz w:val="20"/>
        </w:rPr>
        <w:t>of any requirements or arrangements made with the relevant authorities.</w:t>
      </w:r>
    </w:p>
    <w:p w14:paraId="7C63DAA0" w14:textId="5B79F940" w:rsidR="007D0337" w:rsidRPr="00BC72F9" w:rsidRDefault="003A2728" w:rsidP="00421A84">
      <w:pPr>
        <w:pStyle w:val="ListParagraph"/>
        <w:numPr>
          <w:ilvl w:val="0"/>
          <w:numId w:val="34"/>
        </w:numPr>
        <w:spacing w:after="200" w:line="276" w:lineRule="auto"/>
        <w:jc w:val="left"/>
        <w:rPr>
          <w:rFonts w:ascii="Arial" w:hAnsi="Arial" w:cs="Arial"/>
          <w:sz w:val="20"/>
        </w:rPr>
      </w:pPr>
      <w:r w:rsidRPr="00603155">
        <w:rPr>
          <w:rFonts w:ascii="Arial" w:hAnsi="Arial" w:cs="Arial"/>
          <w:sz w:val="20"/>
        </w:rPr>
        <w:t xml:space="preserve">The </w:t>
      </w:r>
      <w:r w:rsidRPr="007B215D">
        <w:rPr>
          <w:rFonts w:ascii="Arial" w:hAnsi="Arial" w:cs="Arial"/>
          <w:i/>
          <w:sz w:val="20"/>
        </w:rPr>
        <w:t xml:space="preserve">Contractor </w:t>
      </w:r>
      <w:r w:rsidRPr="00603155">
        <w:rPr>
          <w:rFonts w:ascii="Arial" w:hAnsi="Arial" w:cs="Arial"/>
          <w:sz w:val="20"/>
        </w:rPr>
        <w:t xml:space="preserve">shall be responsible for liaising with the public </w:t>
      </w:r>
      <w:r w:rsidR="0091215D" w:rsidRPr="00603155">
        <w:rPr>
          <w:rFonts w:ascii="Arial" w:hAnsi="Arial" w:cs="Arial"/>
          <w:sz w:val="20"/>
        </w:rPr>
        <w:t>regarding</w:t>
      </w:r>
      <w:r w:rsidRPr="00603155">
        <w:rPr>
          <w:rFonts w:ascii="Arial" w:hAnsi="Arial" w:cs="Arial"/>
          <w:sz w:val="20"/>
        </w:rPr>
        <w:t xml:space="preserve"> road closures and reg</w:t>
      </w:r>
      <w:r w:rsidR="00060139" w:rsidRPr="00603155">
        <w:rPr>
          <w:rFonts w:ascii="Arial" w:hAnsi="Arial" w:cs="Arial"/>
          <w:sz w:val="20"/>
        </w:rPr>
        <w:t>ular movements on the highway.</w:t>
      </w:r>
    </w:p>
    <w:p w14:paraId="1DC7261C"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Condition survey</w:t>
      </w:r>
    </w:p>
    <w:p w14:paraId="7C0DCEEB" w14:textId="77777777" w:rsidR="001B4FF3" w:rsidRDefault="003A2728" w:rsidP="00421A84">
      <w:pPr>
        <w:pStyle w:val="ListParagraph"/>
        <w:numPr>
          <w:ilvl w:val="0"/>
          <w:numId w:val="35"/>
        </w:numPr>
        <w:spacing w:after="200" w:line="276" w:lineRule="auto"/>
        <w:jc w:val="left"/>
        <w:rPr>
          <w:rFonts w:ascii="Arial" w:hAnsi="Arial" w:cs="Arial"/>
          <w:sz w:val="20"/>
        </w:rPr>
      </w:pPr>
      <w:r w:rsidRPr="00CB1BFA">
        <w:rPr>
          <w:rFonts w:ascii="Arial" w:hAnsi="Arial" w:cs="Arial"/>
          <w:sz w:val="20"/>
        </w:rPr>
        <w:t xml:space="preserve">At </w:t>
      </w:r>
      <w:r w:rsidR="000565EE">
        <w:rPr>
          <w:rFonts w:ascii="Arial" w:hAnsi="Arial" w:cs="Arial"/>
          <w:sz w:val="20"/>
        </w:rPr>
        <w:t>least two</w:t>
      </w:r>
      <w:r w:rsidRPr="00A431CE">
        <w:rPr>
          <w:rFonts w:ascii="Arial" w:hAnsi="Arial" w:cs="Arial"/>
          <w:sz w:val="20"/>
        </w:rPr>
        <w:t xml:space="preserve"> weeks prior</w:t>
      </w:r>
      <w:r w:rsidRPr="00CB1BFA">
        <w:rPr>
          <w:rFonts w:ascii="Arial" w:hAnsi="Arial" w:cs="Arial"/>
          <w:sz w:val="20"/>
        </w:rPr>
        <w:t xml:space="preserve"> to taking possession of the Site, the </w:t>
      </w:r>
      <w:r w:rsidRPr="007B215D">
        <w:rPr>
          <w:rFonts w:ascii="Arial" w:hAnsi="Arial" w:cs="Arial"/>
          <w:i/>
          <w:sz w:val="20"/>
        </w:rPr>
        <w:t>Contractor</w:t>
      </w:r>
      <w:r w:rsidR="00777DCD" w:rsidRPr="007B215D">
        <w:rPr>
          <w:rFonts w:ascii="Arial" w:hAnsi="Arial" w:cs="Arial"/>
          <w:i/>
          <w:sz w:val="20"/>
        </w:rPr>
        <w:t xml:space="preserve"> </w:t>
      </w:r>
      <w:r w:rsidR="00777DCD">
        <w:rPr>
          <w:rFonts w:ascii="Arial" w:hAnsi="Arial" w:cs="Arial"/>
          <w:sz w:val="20"/>
        </w:rPr>
        <w:t xml:space="preserve">shall undertake </w:t>
      </w:r>
      <w:r w:rsidRPr="00CB1BFA">
        <w:rPr>
          <w:rFonts w:ascii="Arial" w:hAnsi="Arial" w:cs="Arial"/>
          <w:sz w:val="20"/>
        </w:rPr>
        <w:t xml:space="preserve">condition surveys </w:t>
      </w:r>
      <w:r w:rsidR="007D0337">
        <w:rPr>
          <w:rFonts w:ascii="Arial" w:hAnsi="Arial" w:cs="Arial"/>
          <w:sz w:val="20"/>
        </w:rPr>
        <w:t xml:space="preserve">in accordance with the </w:t>
      </w:r>
      <w:r w:rsidR="007D0337" w:rsidRPr="007B215D">
        <w:rPr>
          <w:rFonts w:ascii="Arial" w:hAnsi="Arial" w:cs="Arial"/>
          <w:i/>
          <w:sz w:val="20"/>
        </w:rPr>
        <w:t>Employer</w:t>
      </w:r>
      <w:r w:rsidR="00777DCD" w:rsidRPr="007B215D">
        <w:rPr>
          <w:rFonts w:ascii="Arial" w:hAnsi="Arial" w:cs="Arial"/>
          <w:i/>
          <w:sz w:val="20"/>
        </w:rPr>
        <w:t>’</w:t>
      </w:r>
      <w:r w:rsidR="007D0337" w:rsidRPr="007B215D">
        <w:rPr>
          <w:rFonts w:ascii="Arial" w:hAnsi="Arial" w:cs="Arial"/>
          <w:i/>
          <w:sz w:val="20"/>
        </w:rPr>
        <w:t xml:space="preserve">s </w:t>
      </w:r>
      <w:r w:rsidR="007D0337" w:rsidRPr="007D0337">
        <w:rPr>
          <w:rFonts w:ascii="Arial" w:hAnsi="Arial" w:cs="Arial"/>
          <w:sz w:val="20"/>
        </w:rPr>
        <w:t>Minimal Technical Requirements</w:t>
      </w:r>
      <w:r w:rsidR="007D0337" w:rsidRPr="00BC72F9">
        <w:rPr>
          <w:rFonts w:ascii="Arial" w:hAnsi="Arial" w:cs="Arial"/>
          <w:sz w:val="20"/>
        </w:rPr>
        <w:t>.</w:t>
      </w:r>
      <w:r w:rsidRPr="00CB1BFA">
        <w:rPr>
          <w:rFonts w:ascii="Arial" w:hAnsi="Arial" w:cs="Arial"/>
          <w:sz w:val="20"/>
        </w:rPr>
        <w:t xml:space="preserve"> </w:t>
      </w:r>
    </w:p>
    <w:p w14:paraId="38C809E7" w14:textId="6188DF2C" w:rsidR="007D0337" w:rsidRDefault="003A2728" w:rsidP="00421A84">
      <w:pPr>
        <w:pStyle w:val="ListParagraph"/>
        <w:numPr>
          <w:ilvl w:val="0"/>
          <w:numId w:val="35"/>
        </w:numPr>
        <w:spacing w:after="200" w:line="276" w:lineRule="auto"/>
        <w:jc w:val="left"/>
        <w:rPr>
          <w:rFonts w:ascii="Arial" w:hAnsi="Arial" w:cs="Arial"/>
          <w:sz w:val="20"/>
        </w:rPr>
      </w:pPr>
      <w:r w:rsidRPr="00CB1BFA">
        <w:rPr>
          <w:rFonts w:ascii="Arial" w:hAnsi="Arial" w:cs="Arial"/>
          <w:sz w:val="20"/>
        </w:rPr>
        <w:t xml:space="preserve">The </w:t>
      </w:r>
      <w:r w:rsidRPr="007B215D">
        <w:rPr>
          <w:rFonts w:ascii="Arial" w:hAnsi="Arial" w:cs="Arial"/>
          <w:i/>
          <w:sz w:val="20"/>
        </w:rPr>
        <w:t xml:space="preserve">Contractor </w:t>
      </w:r>
      <w:r w:rsidRPr="00CB1BFA">
        <w:rPr>
          <w:rFonts w:ascii="Arial" w:hAnsi="Arial" w:cs="Arial"/>
          <w:sz w:val="20"/>
        </w:rPr>
        <w:t>shall make a note of any existing damage and bring this to the atte</w:t>
      </w:r>
      <w:r w:rsidR="007D0337">
        <w:rPr>
          <w:rFonts w:ascii="Arial" w:hAnsi="Arial" w:cs="Arial"/>
          <w:sz w:val="20"/>
        </w:rPr>
        <w:t xml:space="preserve">ntion of the </w:t>
      </w:r>
      <w:r w:rsidR="00DF36A5" w:rsidRPr="00DF36A5">
        <w:rPr>
          <w:rFonts w:ascii="Arial" w:hAnsi="Arial" w:cs="Arial"/>
          <w:i/>
          <w:sz w:val="20"/>
        </w:rPr>
        <w:t>Project Manager</w:t>
      </w:r>
      <w:r w:rsidR="007D0337">
        <w:rPr>
          <w:rFonts w:ascii="Arial" w:hAnsi="Arial" w:cs="Arial"/>
          <w:sz w:val="20"/>
        </w:rPr>
        <w:t>.</w:t>
      </w:r>
      <w:r w:rsidRPr="00CB1BFA">
        <w:rPr>
          <w:rFonts w:ascii="Arial" w:hAnsi="Arial" w:cs="Arial"/>
          <w:sz w:val="20"/>
        </w:rPr>
        <w:t xml:space="preserve"> </w:t>
      </w:r>
    </w:p>
    <w:p w14:paraId="01253765" w14:textId="425B4116" w:rsidR="003A2728" w:rsidRPr="007B215D" w:rsidRDefault="003A2728" w:rsidP="00421A84">
      <w:pPr>
        <w:pStyle w:val="ListParagraph"/>
        <w:numPr>
          <w:ilvl w:val="0"/>
          <w:numId w:val="35"/>
        </w:numPr>
        <w:spacing w:after="200" w:line="276" w:lineRule="auto"/>
        <w:jc w:val="left"/>
        <w:rPr>
          <w:rFonts w:ascii="Arial" w:hAnsi="Arial" w:cs="Arial"/>
          <w:i/>
          <w:sz w:val="20"/>
        </w:rPr>
      </w:pPr>
      <w:r w:rsidRPr="00762F47">
        <w:rPr>
          <w:rFonts w:ascii="Arial" w:hAnsi="Arial" w:cs="Arial"/>
          <w:sz w:val="20"/>
        </w:rPr>
        <w:t xml:space="preserve">The </w:t>
      </w:r>
      <w:r w:rsidRPr="007B215D">
        <w:rPr>
          <w:rFonts w:ascii="Arial" w:hAnsi="Arial" w:cs="Arial"/>
          <w:i/>
          <w:sz w:val="20"/>
        </w:rPr>
        <w:t xml:space="preserve">Contractor </w:t>
      </w:r>
      <w:r w:rsidRPr="00762F47">
        <w:rPr>
          <w:rFonts w:ascii="Arial" w:hAnsi="Arial" w:cs="Arial"/>
          <w:sz w:val="20"/>
        </w:rPr>
        <w:t xml:space="preserve">shall repeat the condition survey on completion of the </w:t>
      </w:r>
      <w:r w:rsidRPr="00BC72F9">
        <w:rPr>
          <w:rFonts w:ascii="Arial" w:hAnsi="Arial" w:cs="Arial"/>
          <w:sz w:val="20"/>
        </w:rPr>
        <w:t>works</w:t>
      </w:r>
      <w:r w:rsidR="007D0337">
        <w:rPr>
          <w:rFonts w:ascii="Arial" w:hAnsi="Arial" w:cs="Arial"/>
          <w:sz w:val="20"/>
        </w:rPr>
        <w:t xml:space="preserve"> in accordance with the </w:t>
      </w:r>
      <w:r w:rsidR="007D0337" w:rsidRPr="007B215D">
        <w:rPr>
          <w:rFonts w:ascii="Arial" w:hAnsi="Arial" w:cs="Arial"/>
          <w:i/>
          <w:sz w:val="20"/>
        </w:rPr>
        <w:t xml:space="preserve">Employers </w:t>
      </w:r>
      <w:r w:rsidR="007D0337">
        <w:rPr>
          <w:rFonts w:ascii="Arial" w:hAnsi="Arial" w:cs="Arial"/>
          <w:sz w:val="20"/>
        </w:rPr>
        <w:t xml:space="preserve">Minimum Technical Requirements and </w:t>
      </w:r>
      <w:r w:rsidRPr="00762F47">
        <w:rPr>
          <w:rFonts w:ascii="Arial" w:hAnsi="Arial" w:cs="Arial"/>
          <w:sz w:val="20"/>
        </w:rPr>
        <w:t xml:space="preserve">provide a copy to the </w:t>
      </w:r>
      <w:r w:rsidR="00DF36A5" w:rsidRPr="00DF36A5">
        <w:rPr>
          <w:rFonts w:ascii="Arial" w:hAnsi="Arial" w:cs="Arial"/>
          <w:i/>
          <w:sz w:val="20"/>
        </w:rPr>
        <w:t>Project Manager</w:t>
      </w:r>
      <w:r w:rsidRPr="007B215D">
        <w:rPr>
          <w:rFonts w:ascii="Arial" w:hAnsi="Arial" w:cs="Arial"/>
          <w:i/>
          <w:sz w:val="20"/>
        </w:rPr>
        <w:t>.</w:t>
      </w:r>
    </w:p>
    <w:p w14:paraId="0BCAD178" w14:textId="5F5BB500" w:rsidR="003A2728" w:rsidRPr="00762F47" w:rsidRDefault="003A2728" w:rsidP="00421A84">
      <w:pPr>
        <w:pStyle w:val="ListParagraph"/>
        <w:numPr>
          <w:ilvl w:val="0"/>
          <w:numId w:val="35"/>
        </w:numPr>
        <w:spacing w:after="200" w:line="276" w:lineRule="auto"/>
        <w:jc w:val="left"/>
        <w:rPr>
          <w:rFonts w:ascii="Arial" w:hAnsi="Arial" w:cs="Arial"/>
          <w:sz w:val="20"/>
        </w:rPr>
      </w:pPr>
      <w:r w:rsidRPr="00762F47">
        <w:rPr>
          <w:rFonts w:ascii="Arial" w:hAnsi="Arial" w:cs="Arial"/>
          <w:sz w:val="20"/>
        </w:rPr>
        <w:t xml:space="preserve">Photographs, surveys and inventories must be date </w:t>
      </w:r>
      <w:r w:rsidR="00281966">
        <w:rPr>
          <w:rFonts w:ascii="Arial" w:hAnsi="Arial" w:cs="Arial"/>
          <w:sz w:val="20"/>
        </w:rPr>
        <w:t>stamped</w:t>
      </w:r>
      <w:r w:rsidRPr="00762F47">
        <w:rPr>
          <w:rFonts w:ascii="Arial" w:hAnsi="Arial" w:cs="Arial"/>
          <w:sz w:val="20"/>
        </w:rPr>
        <w:t xml:space="preserve">, </w:t>
      </w:r>
      <w:r w:rsidR="000227F2">
        <w:rPr>
          <w:rFonts w:ascii="Arial" w:hAnsi="Arial" w:cs="Arial"/>
          <w:sz w:val="20"/>
        </w:rPr>
        <w:t>NRG</w:t>
      </w:r>
      <w:r w:rsidRPr="00762F47">
        <w:rPr>
          <w:rFonts w:ascii="Arial" w:hAnsi="Arial" w:cs="Arial"/>
          <w:sz w:val="20"/>
        </w:rPr>
        <w:t xml:space="preserve"> </w:t>
      </w:r>
      <w:r w:rsidR="009746F6" w:rsidRPr="00762F47">
        <w:rPr>
          <w:rFonts w:ascii="Arial" w:hAnsi="Arial" w:cs="Arial"/>
          <w:sz w:val="20"/>
        </w:rPr>
        <w:t>referenced,</w:t>
      </w:r>
      <w:r w:rsidRPr="00762F47">
        <w:rPr>
          <w:rFonts w:ascii="Arial" w:hAnsi="Arial" w:cs="Arial"/>
          <w:sz w:val="20"/>
        </w:rPr>
        <w:t xml:space="preserve"> and copies held by the </w:t>
      </w:r>
      <w:r w:rsidRPr="007B215D">
        <w:rPr>
          <w:rFonts w:ascii="Arial" w:hAnsi="Arial" w:cs="Arial"/>
          <w:i/>
          <w:sz w:val="20"/>
        </w:rPr>
        <w:t>Contractor</w:t>
      </w:r>
      <w:r w:rsidRPr="00762F47">
        <w:rPr>
          <w:rFonts w:ascii="Arial" w:hAnsi="Arial" w:cs="Arial"/>
          <w:sz w:val="20"/>
        </w:rPr>
        <w:t xml:space="preserve">.  The </w:t>
      </w:r>
      <w:r w:rsidRPr="007B215D">
        <w:rPr>
          <w:rFonts w:ascii="Arial" w:hAnsi="Arial" w:cs="Arial"/>
          <w:i/>
          <w:sz w:val="20"/>
        </w:rPr>
        <w:t>Contractor</w:t>
      </w:r>
      <w:r w:rsidRPr="00762F47">
        <w:rPr>
          <w:rFonts w:ascii="Arial" w:hAnsi="Arial" w:cs="Arial"/>
          <w:sz w:val="20"/>
        </w:rPr>
        <w:t xml:space="preserve"> shall provide these to the </w:t>
      </w:r>
      <w:r w:rsidR="00DF36A5" w:rsidRPr="00DF36A5">
        <w:rPr>
          <w:rFonts w:ascii="Arial" w:hAnsi="Arial" w:cs="Arial"/>
          <w:i/>
          <w:sz w:val="20"/>
        </w:rPr>
        <w:t>Project Manager</w:t>
      </w:r>
      <w:r w:rsidRPr="00762F47">
        <w:rPr>
          <w:rFonts w:ascii="Arial" w:hAnsi="Arial" w:cs="Arial"/>
          <w:sz w:val="20"/>
        </w:rPr>
        <w:t xml:space="preserve"> and the </w:t>
      </w:r>
      <w:r w:rsidRPr="006A6530">
        <w:rPr>
          <w:rFonts w:ascii="Arial" w:hAnsi="Arial" w:cs="Arial"/>
          <w:i/>
          <w:sz w:val="20"/>
        </w:rPr>
        <w:t>Supervisor</w:t>
      </w:r>
      <w:r w:rsidRPr="00762F47">
        <w:rPr>
          <w:rFonts w:ascii="Arial" w:hAnsi="Arial" w:cs="Arial"/>
          <w:sz w:val="20"/>
        </w:rPr>
        <w:t>.</w:t>
      </w:r>
    </w:p>
    <w:p w14:paraId="7ED2AFC6" w14:textId="4536EE80" w:rsidR="00CE5074" w:rsidRPr="00BC72F9" w:rsidRDefault="003A2728" w:rsidP="00421A84">
      <w:pPr>
        <w:pStyle w:val="ListParagraph"/>
        <w:numPr>
          <w:ilvl w:val="0"/>
          <w:numId w:val="35"/>
        </w:numPr>
        <w:spacing w:after="200" w:line="276" w:lineRule="auto"/>
        <w:jc w:val="left"/>
        <w:rPr>
          <w:rFonts w:ascii="Arial" w:hAnsi="Arial" w:cs="Arial"/>
          <w:sz w:val="20"/>
        </w:rPr>
      </w:pPr>
      <w:r w:rsidRPr="00762F47">
        <w:rPr>
          <w:rFonts w:ascii="Arial" w:hAnsi="Arial" w:cs="Arial"/>
          <w:sz w:val="20"/>
        </w:rPr>
        <w:t xml:space="preserve">The </w:t>
      </w:r>
      <w:r w:rsidRPr="007B215D">
        <w:rPr>
          <w:rFonts w:ascii="Arial" w:hAnsi="Arial" w:cs="Arial"/>
          <w:i/>
          <w:sz w:val="20"/>
        </w:rPr>
        <w:t>Contractor</w:t>
      </w:r>
      <w:r w:rsidRPr="00762F47">
        <w:rPr>
          <w:rFonts w:ascii="Arial" w:hAnsi="Arial" w:cs="Arial"/>
          <w:sz w:val="20"/>
        </w:rPr>
        <w:t xml:space="preserve"> shall undertake condition surveys with the </w:t>
      </w:r>
      <w:r w:rsidRPr="006A6530">
        <w:rPr>
          <w:rFonts w:ascii="Arial" w:hAnsi="Arial" w:cs="Arial"/>
          <w:i/>
          <w:sz w:val="20"/>
        </w:rPr>
        <w:t>Supervisor</w:t>
      </w:r>
      <w:r w:rsidRPr="00762F47">
        <w:rPr>
          <w:rFonts w:ascii="Arial" w:hAnsi="Arial" w:cs="Arial"/>
          <w:sz w:val="20"/>
        </w:rPr>
        <w:t xml:space="preserve">, and any others invited by the </w:t>
      </w:r>
      <w:r w:rsidRPr="007B215D">
        <w:rPr>
          <w:rFonts w:ascii="Arial" w:hAnsi="Arial" w:cs="Arial"/>
          <w:i/>
          <w:sz w:val="20"/>
        </w:rPr>
        <w:t>Contractor</w:t>
      </w:r>
      <w:r w:rsidRPr="00762F47">
        <w:rPr>
          <w:rFonts w:ascii="Arial" w:hAnsi="Arial" w:cs="Arial"/>
          <w:sz w:val="20"/>
        </w:rPr>
        <w:t xml:space="preserve">, </w:t>
      </w:r>
      <w:r w:rsidR="00DF36A5" w:rsidRPr="00DF36A5">
        <w:rPr>
          <w:rFonts w:ascii="Arial" w:hAnsi="Arial" w:cs="Arial"/>
          <w:i/>
          <w:sz w:val="20"/>
        </w:rPr>
        <w:t>Project Manager</w:t>
      </w:r>
      <w:r w:rsidRPr="00BC72F9">
        <w:rPr>
          <w:rFonts w:ascii="Arial" w:hAnsi="Arial" w:cs="Arial"/>
          <w:sz w:val="20"/>
        </w:rPr>
        <w:t xml:space="preserve"> </w:t>
      </w:r>
      <w:r w:rsidRPr="00762F47">
        <w:rPr>
          <w:rFonts w:ascii="Arial" w:hAnsi="Arial" w:cs="Arial"/>
          <w:sz w:val="20"/>
        </w:rPr>
        <w:t xml:space="preserve">or </w:t>
      </w:r>
      <w:r w:rsidRPr="007B215D">
        <w:rPr>
          <w:rFonts w:ascii="Arial" w:hAnsi="Arial" w:cs="Arial"/>
          <w:i/>
          <w:sz w:val="20"/>
        </w:rPr>
        <w:t>Supervisor</w:t>
      </w:r>
      <w:r w:rsidRPr="00762F47">
        <w:rPr>
          <w:rFonts w:ascii="Arial" w:hAnsi="Arial" w:cs="Arial"/>
          <w:sz w:val="20"/>
        </w:rPr>
        <w:t xml:space="preserve">.  The </w:t>
      </w:r>
      <w:r w:rsidRPr="007B215D">
        <w:rPr>
          <w:rFonts w:ascii="Arial" w:hAnsi="Arial" w:cs="Arial"/>
          <w:i/>
          <w:sz w:val="20"/>
        </w:rPr>
        <w:t>Contractor</w:t>
      </w:r>
      <w:r w:rsidRPr="00BC72F9">
        <w:rPr>
          <w:rFonts w:ascii="Arial" w:hAnsi="Arial" w:cs="Arial"/>
          <w:sz w:val="20"/>
        </w:rPr>
        <w:t xml:space="preserve">, </w:t>
      </w:r>
      <w:r w:rsidR="00DF36A5" w:rsidRPr="00DF36A5">
        <w:rPr>
          <w:rFonts w:ascii="Arial" w:hAnsi="Arial" w:cs="Arial"/>
          <w:i/>
          <w:sz w:val="20"/>
        </w:rPr>
        <w:t>Project Manager</w:t>
      </w:r>
      <w:r w:rsidRPr="00BC72F9">
        <w:rPr>
          <w:rFonts w:ascii="Arial" w:hAnsi="Arial" w:cs="Arial"/>
          <w:sz w:val="20"/>
        </w:rPr>
        <w:t xml:space="preserve"> </w:t>
      </w:r>
      <w:r w:rsidRPr="00762F47">
        <w:rPr>
          <w:rFonts w:ascii="Arial" w:hAnsi="Arial" w:cs="Arial"/>
          <w:sz w:val="20"/>
        </w:rPr>
        <w:t xml:space="preserve">and </w:t>
      </w:r>
      <w:r w:rsidRPr="007B215D">
        <w:rPr>
          <w:rFonts w:ascii="Arial" w:hAnsi="Arial" w:cs="Arial"/>
          <w:i/>
          <w:sz w:val="20"/>
        </w:rPr>
        <w:t>Supervisor</w:t>
      </w:r>
      <w:r w:rsidRPr="00762F47">
        <w:rPr>
          <w:rFonts w:ascii="Arial" w:hAnsi="Arial" w:cs="Arial"/>
          <w:sz w:val="20"/>
        </w:rPr>
        <w:t xml:space="preserve"> notify each other in advance if any others are invited.  </w:t>
      </w:r>
    </w:p>
    <w:p w14:paraId="73AE39B2" w14:textId="2CE676BF" w:rsidR="003A2728" w:rsidRPr="00762F47" w:rsidRDefault="003A2728" w:rsidP="00421A84">
      <w:pPr>
        <w:pStyle w:val="ListParagraph"/>
        <w:numPr>
          <w:ilvl w:val="0"/>
          <w:numId w:val="35"/>
        </w:numPr>
        <w:spacing w:after="200" w:line="276" w:lineRule="auto"/>
        <w:jc w:val="left"/>
        <w:rPr>
          <w:rFonts w:ascii="Arial" w:hAnsi="Arial" w:cs="Arial"/>
          <w:sz w:val="20"/>
        </w:rPr>
      </w:pPr>
      <w:r w:rsidRPr="00762F47">
        <w:rPr>
          <w:rFonts w:ascii="Arial" w:hAnsi="Arial" w:cs="Arial"/>
          <w:sz w:val="20"/>
        </w:rPr>
        <w:lastRenderedPageBreak/>
        <w:t xml:space="preserve">The </w:t>
      </w:r>
      <w:r w:rsidRPr="007B215D">
        <w:rPr>
          <w:rFonts w:ascii="Arial" w:hAnsi="Arial" w:cs="Arial"/>
          <w:i/>
          <w:sz w:val="20"/>
        </w:rPr>
        <w:t>Contractor</w:t>
      </w:r>
      <w:r w:rsidRPr="00762F47">
        <w:rPr>
          <w:rFonts w:ascii="Arial" w:hAnsi="Arial" w:cs="Arial"/>
          <w:sz w:val="20"/>
        </w:rPr>
        <w:t xml:space="preserve"> </w:t>
      </w:r>
      <w:r w:rsidR="00B21229">
        <w:rPr>
          <w:rFonts w:ascii="Arial" w:hAnsi="Arial" w:cs="Arial"/>
          <w:sz w:val="20"/>
        </w:rPr>
        <w:t>is to give</w:t>
      </w:r>
      <w:r w:rsidR="000565EE">
        <w:rPr>
          <w:rFonts w:ascii="Arial" w:hAnsi="Arial" w:cs="Arial"/>
          <w:sz w:val="20"/>
        </w:rPr>
        <w:t xml:space="preserve"> at least one</w:t>
      </w:r>
      <w:r w:rsidRPr="00762F47">
        <w:rPr>
          <w:rFonts w:ascii="Arial" w:hAnsi="Arial" w:cs="Arial"/>
          <w:sz w:val="20"/>
        </w:rPr>
        <w:t xml:space="preserve"> </w:t>
      </w:r>
      <w:r w:rsidR="00B21229" w:rsidRPr="00762F47">
        <w:rPr>
          <w:rFonts w:ascii="Arial" w:hAnsi="Arial" w:cs="Arial"/>
          <w:sz w:val="20"/>
        </w:rPr>
        <w:t>week</w:t>
      </w:r>
      <w:r w:rsidR="00B21229">
        <w:rPr>
          <w:rFonts w:ascii="Arial" w:hAnsi="Arial" w:cs="Arial"/>
          <w:sz w:val="20"/>
        </w:rPr>
        <w:t>s</w:t>
      </w:r>
      <w:r w:rsidR="00B21229" w:rsidRPr="00762F47">
        <w:rPr>
          <w:rFonts w:ascii="Arial" w:hAnsi="Arial" w:cs="Arial"/>
          <w:sz w:val="20"/>
        </w:rPr>
        <w:t>’ notice</w:t>
      </w:r>
      <w:r w:rsidRPr="00762F47">
        <w:rPr>
          <w:rFonts w:ascii="Arial" w:hAnsi="Arial" w:cs="Arial"/>
          <w:sz w:val="20"/>
        </w:rPr>
        <w:t xml:space="preserve"> to the </w:t>
      </w:r>
      <w:r w:rsidR="00DF36A5" w:rsidRPr="00DF36A5">
        <w:rPr>
          <w:rFonts w:ascii="Arial" w:hAnsi="Arial" w:cs="Arial"/>
          <w:i/>
          <w:sz w:val="20"/>
        </w:rPr>
        <w:t>Project Manager</w:t>
      </w:r>
      <w:r w:rsidRPr="00762F47">
        <w:rPr>
          <w:rFonts w:ascii="Arial" w:hAnsi="Arial" w:cs="Arial"/>
          <w:sz w:val="20"/>
        </w:rPr>
        <w:t xml:space="preserve"> and </w:t>
      </w:r>
      <w:r w:rsidRPr="007B215D">
        <w:rPr>
          <w:rFonts w:ascii="Arial" w:hAnsi="Arial" w:cs="Arial"/>
          <w:i/>
          <w:sz w:val="20"/>
        </w:rPr>
        <w:t>Supervisor</w:t>
      </w:r>
      <w:r w:rsidRPr="00762F47">
        <w:rPr>
          <w:rFonts w:ascii="Arial" w:hAnsi="Arial" w:cs="Arial"/>
          <w:sz w:val="20"/>
        </w:rPr>
        <w:t xml:space="preserve"> prior to undertaking any condition survey.</w:t>
      </w:r>
    </w:p>
    <w:p w14:paraId="1522B73F" w14:textId="7DDFCC8E" w:rsidR="00DA5E1E" w:rsidRPr="00457CB3" w:rsidRDefault="003A2728" w:rsidP="00421A84">
      <w:pPr>
        <w:pStyle w:val="ListParagraph"/>
        <w:numPr>
          <w:ilvl w:val="0"/>
          <w:numId w:val="35"/>
        </w:numPr>
        <w:spacing w:after="200" w:line="276" w:lineRule="auto"/>
        <w:jc w:val="left"/>
        <w:rPr>
          <w:rFonts w:ascii="Arial" w:hAnsi="Arial" w:cs="Arial"/>
          <w:sz w:val="20"/>
        </w:rPr>
      </w:pPr>
      <w:r w:rsidRPr="00762F47">
        <w:rPr>
          <w:rFonts w:ascii="Arial" w:hAnsi="Arial" w:cs="Arial"/>
          <w:sz w:val="20"/>
        </w:rPr>
        <w:t>All record photographs and videos shall comply with the requiremen</w:t>
      </w:r>
      <w:r w:rsidR="001B4FF3">
        <w:rPr>
          <w:rFonts w:ascii="Arial" w:hAnsi="Arial" w:cs="Arial"/>
          <w:sz w:val="20"/>
        </w:rPr>
        <w:t xml:space="preserve">ts </w:t>
      </w:r>
      <w:r w:rsidRPr="00762F47">
        <w:rPr>
          <w:rFonts w:ascii="Arial" w:hAnsi="Arial" w:cs="Arial"/>
          <w:sz w:val="20"/>
        </w:rPr>
        <w:t xml:space="preserve">of </w:t>
      </w:r>
      <w:r w:rsidR="00C03740" w:rsidRPr="00762F47">
        <w:rPr>
          <w:rFonts w:ascii="Arial" w:hAnsi="Arial" w:cs="Arial"/>
          <w:sz w:val="20"/>
        </w:rPr>
        <w:t>the Minimum Technical Requirements</w:t>
      </w:r>
      <w:r w:rsidRPr="00762F47">
        <w:rPr>
          <w:rFonts w:ascii="Arial" w:hAnsi="Arial" w:cs="Arial"/>
          <w:sz w:val="20"/>
        </w:rPr>
        <w:t>.</w:t>
      </w:r>
    </w:p>
    <w:p w14:paraId="57B18B60"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Consideration of Others</w:t>
      </w:r>
    </w:p>
    <w:p w14:paraId="0A923FE4" w14:textId="6329D3C2" w:rsidR="00A2211A" w:rsidRPr="006A6530" w:rsidRDefault="005C42BA" w:rsidP="00421A84">
      <w:pPr>
        <w:pStyle w:val="ListParagraph"/>
        <w:numPr>
          <w:ilvl w:val="0"/>
          <w:numId w:val="36"/>
        </w:numPr>
        <w:spacing w:after="200" w:line="276" w:lineRule="auto"/>
        <w:jc w:val="left"/>
        <w:rPr>
          <w:rFonts w:ascii="Arial" w:hAnsi="Arial" w:cs="Arial"/>
          <w:sz w:val="20"/>
        </w:rPr>
      </w:pPr>
      <w:bookmarkStart w:id="2" w:name="_Hlk515461437"/>
      <w:r>
        <w:rPr>
          <w:rFonts w:ascii="Arial" w:hAnsi="Arial" w:cs="Arial"/>
          <w:sz w:val="20"/>
        </w:rPr>
        <w:t xml:space="preserve">No additional constraints </w:t>
      </w:r>
      <w:r w:rsidR="00B35B7B">
        <w:rPr>
          <w:rFonts w:ascii="Arial" w:hAnsi="Arial" w:cs="Arial"/>
          <w:sz w:val="20"/>
        </w:rPr>
        <w:t>to those identified in the MTR.</w:t>
      </w:r>
    </w:p>
    <w:bookmarkEnd w:id="2"/>
    <w:p w14:paraId="24EB4B45"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Control of site personnel</w:t>
      </w:r>
    </w:p>
    <w:p w14:paraId="71B369E9" w14:textId="77777777" w:rsidR="003A2728" w:rsidRDefault="003A2728" w:rsidP="00421A84">
      <w:pPr>
        <w:pStyle w:val="ListParagraph"/>
        <w:numPr>
          <w:ilvl w:val="0"/>
          <w:numId w:val="37"/>
        </w:numPr>
        <w:spacing w:after="200" w:line="276" w:lineRule="auto"/>
        <w:jc w:val="left"/>
        <w:rPr>
          <w:rFonts w:ascii="Arial" w:hAnsi="Arial" w:cs="Arial"/>
          <w:sz w:val="20"/>
        </w:rPr>
      </w:pP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shall ensure that all persons working on or visiting the Site hold a valid and current Construction Skills Certification Scheme (CSCS) card.  </w:t>
      </w:r>
      <w:r w:rsidR="001B4FF3">
        <w:rPr>
          <w:rFonts w:ascii="Arial" w:hAnsi="Arial" w:cs="Arial"/>
          <w:sz w:val="20"/>
        </w:rPr>
        <w:t>A member of the site team shall escort persons without this card at all times</w:t>
      </w:r>
      <w:r>
        <w:rPr>
          <w:rFonts w:ascii="Arial" w:hAnsi="Arial" w:cs="Arial"/>
          <w:sz w:val="20"/>
        </w:rPr>
        <w:t>.</w:t>
      </w:r>
    </w:p>
    <w:p w14:paraId="0AF2F34E" w14:textId="3F420F1A" w:rsidR="003A2728" w:rsidRDefault="001B4FF3" w:rsidP="00421A84">
      <w:pPr>
        <w:pStyle w:val="ListParagraph"/>
        <w:numPr>
          <w:ilvl w:val="0"/>
          <w:numId w:val="37"/>
        </w:numPr>
        <w:spacing w:after="200" w:line="276" w:lineRule="auto"/>
        <w:jc w:val="left"/>
        <w:rPr>
          <w:rFonts w:ascii="Arial" w:hAnsi="Arial" w:cs="Arial"/>
          <w:sz w:val="20"/>
        </w:rPr>
      </w:pP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w:t>
      </w:r>
      <w:r w:rsidR="00281966">
        <w:rPr>
          <w:rFonts w:ascii="Arial" w:hAnsi="Arial" w:cs="Arial"/>
          <w:sz w:val="20"/>
        </w:rPr>
        <w:t>will maintain a visitors</w:t>
      </w:r>
      <w:r>
        <w:rPr>
          <w:rFonts w:ascii="Arial" w:hAnsi="Arial" w:cs="Arial"/>
          <w:sz w:val="20"/>
        </w:rPr>
        <w:t>’ book</w:t>
      </w:r>
      <w:r w:rsidR="00281966">
        <w:rPr>
          <w:rFonts w:ascii="Arial" w:hAnsi="Arial" w:cs="Arial"/>
          <w:sz w:val="20"/>
        </w:rPr>
        <w:t xml:space="preserve"> recording</w:t>
      </w:r>
      <w:r w:rsidR="003A2728">
        <w:rPr>
          <w:rFonts w:ascii="Arial" w:hAnsi="Arial" w:cs="Arial"/>
          <w:sz w:val="20"/>
        </w:rPr>
        <w:t xml:space="preserve"> the date, the time in, the time out, evidence of a specific Health and Safety induction, CSCS number, and the name and company of the person visiting.</w:t>
      </w:r>
    </w:p>
    <w:p w14:paraId="256C9AEE" w14:textId="77777777" w:rsidR="00BD5300"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Site cleanliness</w:t>
      </w:r>
    </w:p>
    <w:p w14:paraId="7060BB7E" w14:textId="6E9D6971" w:rsidR="007D754C" w:rsidRPr="00682522" w:rsidRDefault="0078615E" w:rsidP="00421A84">
      <w:pPr>
        <w:pStyle w:val="ListParagraph"/>
        <w:numPr>
          <w:ilvl w:val="0"/>
          <w:numId w:val="39"/>
        </w:numPr>
        <w:spacing w:after="200" w:line="276" w:lineRule="auto"/>
        <w:jc w:val="left"/>
        <w:rPr>
          <w:rFonts w:ascii="Arial" w:hAnsi="Arial" w:cs="Arial"/>
          <w:sz w:val="20"/>
        </w:rPr>
      </w:pPr>
      <w:r w:rsidRPr="0078615E">
        <w:rPr>
          <w:rFonts w:ascii="Arial" w:hAnsi="Arial" w:cs="Arial"/>
          <w:sz w:val="20"/>
        </w:rPr>
        <w:t xml:space="preserve">No additional constraints </w:t>
      </w:r>
      <w:r w:rsidR="00C345D3">
        <w:rPr>
          <w:rFonts w:ascii="Arial" w:hAnsi="Arial" w:cs="Arial"/>
          <w:sz w:val="20"/>
        </w:rPr>
        <w:t>to those identified in the MTR.</w:t>
      </w:r>
    </w:p>
    <w:p w14:paraId="2122895E"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Waste materials</w:t>
      </w:r>
    </w:p>
    <w:p w14:paraId="5FCAF78C" w14:textId="77777777" w:rsidR="00BE4D35" w:rsidRPr="00196E0C" w:rsidRDefault="00BE4D35" w:rsidP="00BE4D35">
      <w:pPr>
        <w:pStyle w:val="ListParagraph"/>
        <w:numPr>
          <w:ilvl w:val="0"/>
          <w:numId w:val="38"/>
        </w:numPr>
        <w:spacing w:after="200" w:line="276" w:lineRule="auto"/>
        <w:jc w:val="left"/>
        <w:rPr>
          <w:rFonts w:ascii="Arial" w:hAnsi="Arial" w:cs="Arial"/>
          <w:sz w:val="20"/>
        </w:rPr>
      </w:pPr>
      <w:r>
        <w:rPr>
          <w:rFonts w:ascii="Arial" w:hAnsi="Arial" w:cs="Arial"/>
          <w:sz w:val="20"/>
        </w:rPr>
        <w:t>Any</w:t>
      </w:r>
      <w:r w:rsidRPr="00196E0C">
        <w:rPr>
          <w:rFonts w:ascii="Arial" w:hAnsi="Arial" w:cs="Arial"/>
          <w:sz w:val="20"/>
        </w:rPr>
        <w:t xml:space="preserve"> construction related materials</w:t>
      </w:r>
      <w:r>
        <w:rPr>
          <w:rFonts w:ascii="Arial" w:hAnsi="Arial" w:cs="Arial"/>
          <w:sz w:val="20"/>
        </w:rPr>
        <w:t xml:space="preserve"> </w:t>
      </w:r>
      <w:r w:rsidRPr="00196E0C">
        <w:rPr>
          <w:rFonts w:ascii="Arial" w:hAnsi="Arial" w:cs="Arial"/>
          <w:sz w:val="20"/>
        </w:rPr>
        <w:t xml:space="preserve">shall be disposed of away from site without any contamination of the waterways or surrounding land.  Disposal must be in accordance with the </w:t>
      </w:r>
      <w:r w:rsidRPr="00141BDC">
        <w:rPr>
          <w:rFonts w:ascii="Arial" w:hAnsi="Arial" w:cs="Arial"/>
          <w:sz w:val="20"/>
        </w:rPr>
        <w:t xml:space="preserve">Site Waste Management Plan </w:t>
      </w:r>
      <w:r>
        <w:rPr>
          <w:rFonts w:ascii="Arial" w:hAnsi="Arial" w:cs="Arial"/>
          <w:sz w:val="20"/>
        </w:rPr>
        <w:t xml:space="preserve">(SWMP) </w:t>
      </w:r>
      <w:r w:rsidRPr="00141BDC">
        <w:rPr>
          <w:rFonts w:ascii="Arial" w:hAnsi="Arial" w:cs="Arial"/>
          <w:sz w:val="20"/>
        </w:rPr>
        <w:t>and</w:t>
      </w:r>
      <w:r w:rsidRPr="00196E0C">
        <w:rPr>
          <w:rFonts w:ascii="Arial" w:hAnsi="Arial" w:cs="Arial"/>
          <w:sz w:val="20"/>
        </w:rPr>
        <w:t xml:space="preserve"> by a licensed waste disposal </w:t>
      </w:r>
      <w:r w:rsidRPr="007B215D">
        <w:rPr>
          <w:rFonts w:ascii="Arial" w:hAnsi="Arial" w:cs="Arial"/>
          <w:i/>
          <w:sz w:val="20"/>
        </w:rPr>
        <w:t>contractor</w:t>
      </w:r>
      <w:r w:rsidRPr="00196E0C">
        <w:rPr>
          <w:rFonts w:ascii="Arial" w:hAnsi="Arial" w:cs="Arial"/>
          <w:sz w:val="20"/>
        </w:rPr>
        <w:t xml:space="preserve"> with an audit trail.</w:t>
      </w:r>
      <w:r>
        <w:rPr>
          <w:rFonts w:ascii="Arial" w:hAnsi="Arial" w:cs="Arial"/>
          <w:sz w:val="20"/>
        </w:rPr>
        <w:t xml:space="preserve"> </w:t>
      </w:r>
      <w:r w:rsidRPr="00EB31E8">
        <w:rPr>
          <w:rFonts w:ascii="Arial" w:hAnsi="Arial" w:cs="Arial"/>
          <w:sz w:val="20"/>
        </w:rPr>
        <w:t xml:space="preserve">Refer to </w:t>
      </w:r>
      <w:r>
        <w:rPr>
          <w:rFonts w:ascii="Arial" w:hAnsi="Arial" w:cs="Arial"/>
          <w:sz w:val="20"/>
        </w:rPr>
        <w:t xml:space="preserve">1.14 </w:t>
      </w:r>
      <w:r w:rsidRPr="00EB31E8">
        <w:rPr>
          <w:rFonts w:ascii="Arial" w:hAnsi="Arial" w:cs="Arial"/>
          <w:sz w:val="20"/>
        </w:rPr>
        <w:t>EA MTR.</w:t>
      </w:r>
    </w:p>
    <w:p w14:paraId="088798C5" w14:textId="77777777" w:rsidR="00BE4D35" w:rsidRDefault="00BE4D35" w:rsidP="00BE4D35">
      <w:pPr>
        <w:pStyle w:val="ListParagraph"/>
        <w:numPr>
          <w:ilvl w:val="0"/>
          <w:numId w:val="38"/>
        </w:numPr>
        <w:spacing w:after="200" w:line="276" w:lineRule="auto"/>
        <w:jc w:val="left"/>
        <w:rPr>
          <w:rFonts w:ascii="Arial" w:hAnsi="Arial" w:cs="Arial"/>
          <w:sz w:val="20"/>
        </w:rPr>
      </w:pPr>
      <w:r w:rsidRPr="00196E0C">
        <w:rPr>
          <w:rFonts w:ascii="Arial" w:hAnsi="Arial" w:cs="Arial"/>
          <w:sz w:val="20"/>
        </w:rPr>
        <w:t xml:space="preserve">The </w:t>
      </w:r>
      <w:r w:rsidRPr="007B215D">
        <w:rPr>
          <w:rFonts w:ascii="Arial" w:hAnsi="Arial" w:cs="Arial"/>
          <w:i/>
          <w:sz w:val="20"/>
        </w:rPr>
        <w:t>Contractor</w:t>
      </w:r>
      <w:r w:rsidRPr="00196E0C">
        <w:rPr>
          <w:rFonts w:ascii="Arial" w:hAnsi="Arial" w:cs="Arial"/>
          <w:sz w:val="20"/>
        </w:rPr>
        <w:t xml:space="preserve"> determines volumes of waste to be disposed of offsite and applies for the appropriate licences </w:t>
      </w:r>
    </w:p>
    <w:p w14:paraId="2B931849" w14:textId="235A76B5" w:rsidR="003A2728" w:rsidRPr="00BE4D35" w:rsidRDefault="00BE4D35" w:rsidP="00BE4D35">
      <w:pPr>
        <w:pStyle w:val="ListParagraph"/>
        <w:numPr>
          <w:ilvl w:val="0"/>
          <w:numId w:val="38"/>
        </w:numPr>
        <w:spacing w:after="200" w:line="276" w:lineRule="auto"/>
        <w:jc w:val="left"/>
        <w:rPr>
          <w:rFonts w:ascii="Arial" w:hAnsi="Arial" w:cs="Arial"/>
          <w:sz w:val="20"/>
        </w:rPr>
      </w:pPr>
      <w:r>
        <w:rPr>
          <w:rFonts w:ascii="Arial" w:hAnsi="Arial" w:cs="Arial"/>
          <w:sz w:val="20"/>
        </w:rPr>
        <w:t xml:space="preserve">The SWMP shall be submitted to the Project Manager for acceptance before prior to works on site commencing. </w:t>
      </w:r>
    </w:p>
    <w:p w14:paraId="45176F67" w14:textId="77777777" w:rsidR="0042644A" w:rsidRPr="00E47C5D" w:rsidRDefault="0042644A" w:rsidP="00421A84">
      <w:pPr>
        <w:pStyle w:val="ListParagraph"/>
        <w:numPr>
          <w:ilvl w:val="0"/>
          <w:numId w:val="61"/>
        </w:numPr>
        <w:spacing w:after="120"/>
        <w:jc w:val="left"/>
        <w:rPr>
          <w:rFonts w:ascii="Arial" w:hAnsi="Arial" w:cs="Arial"/>
          <w:b/>
          <w:sz w:val="20"/>
        </w:rPr>
      </w:pPr>
      <w:r w:rsidRPr="00E47C5D">
        <w:rPr>
          <w:rFonts w:ascii="Arial" w:hAnsi="Arial" w:cs="Arial"/>
          <w:b/>
          <w:sz w:val="20"/>
        </w:rPr>
        <w:t xml:space="preserve">Deleterious and hazardous materials </w:t>
      </w:r>
    </w:p>
    <w:p w14:paraId="63754A49" w14:textId="60A64182" w:rsidR="00223713" w:rsidRPr="008A7D7B" w:rsidRDefault="003A2728" w:rsidP="00BE4D35">
      <w:pPr>
        <w:pStyle w:val="ListParagraph"/>
        <w:numPr>
          <w:ilvl w:val="0"/>
          <w:numId w:val="91"/>
        </w:numPr>
        <w:spacing w:after="200" w:line="276" w:lineRule="auto"/>
        <w:jc w:val="left"/>
        <w:rPr>
          <w:rFonts w:ascii="Arial" w:hAnsi="Arial" w:cs="Arial"/>
          <w:sz w:val="20"/>
        </w:rPr>
      </w:pPr>
      <w:r w:rsidRPr="00603155">
        <w:rPr>
          <w:rFonts w:ascii="Arial" w:hAnsi="Arial" w:cs="Arial"/>
          <w:sz w:val="20"/>
        </w:rPr>
        <w:t xml:space="preserve">No additional </w:t>
      </w:r>
      <w:r w:rsidR="00430BDF" w:rsidRPr="00603155">
        <w:rPr>
          <w:rFonts w:ascii="Arial" w:hAnsi="Arial" w:cs="Arial"/>
          <w:sz w:val="20"/>
        </w:rPr>
        <w:t>constraints</w:t>
      </w:r>
      <w:r w:rsidR="00B35B7B">
        <w:rPr>
          <w:rFonts w:ascii="Arial" w:hAnsi="Arial" w:cs="Arial"/>
          <w:sz w:val="20"/>
        </w:rPr>
        <w:t xml:space="preserve"> to those identified in the M</w:t>
      </w:r>
      <w:r w:rsidR="00E61ABE">
        <w:rPr>
          <w:rFonts w:ascii="Arial" w:hAnsi="Arial" w:cs="Arial"/>
          <w:sz w:val="20"/>
        </w:rPr>
        <w:t>TR.</w:t>
      </w:r>
    </w:p>
    <w:p w14:paraId="6013E622" w14:textId="04BA1012" w:rsidR="00223713" w:rsidRDefault="00DD07BD" w:rsidP="00421A84">
      <w:pPr>
        <w:pStyle w:val="ListParagraph"/>
        <w:numPr>
          <w:ilvl w:val="0"/>
          <w:numId w:val="61"/>
        </w:numPr>
        <w:spacing w:after="120"/>
        <w:jc w:val="left"/>
        <w:rPr>
          <w:rFonts w:ascii="Arial" w:hAnsi="Arial" w:cs="Arial"/>
          <w:b/>
          <w:sz w:val="20"/>
        </w:rPr>
      </w:pPr>
      <w:r>
        <w:rPr>
          <w:rFonts w:ascii="Arial" w:hAnsi="Arial" w:cs="Arial"/>
          <w:b/>
          <w:sz w:val="20"/>
        </w:rPr>
        <w:t xml:space="preserve">Consents &amp; </w:t>
      </w:r>
      <w:r w:rsidR="00223713" w:rsidRPr="00223713">
        <w:rPr>
          <w:rFonts w:ascii="Arial" w:hAnsi="Arial" w:cs="Arial"/>
          <w:b/>
          <w:sz w:val="20"/>
        </w:rPr>
        <w:t xml:space="preserve">Licencing </w:t>
      </w:r>
    </w:p>
    <w:p w14:paraId="0E3AD64F" w14:textId="039A3848" w:rsidR="00EE3BA3" w:rsidRDefault="00EC0611" w:rsidP="00421A84">
      <w:pPr>
        <w:pStyle w:val="ListParagraph"/>
        <w:numPr>
          <w:ilvl w:val="0"/>
          <w:numId w:val="85"/>
        </w:numPr>
        <w:spacing w:after="200" w:line="276" w:lineRule="auto"/>
        <w:jc w:val="left"/>
        <w:rPr>
          <w:rFonts w:ascii="Arial" w:hAnsi="Arial" w:cs="Arial"/>
          <w:sz w:val="20"/>
        </w:rPr>
      </w:pPr>
      <w:r w:rsidRPr="00EE3BA3">
        <w:rPr>
          <w:rFonts w:ascii="Arial" w:hAnsi="Arial" w:cs="Arial"/>
          <w:sz w:val="20"/>
        </w:rPr>
        <w:t xml:space="preserve">A </w:t>
      </w:r>
      <w:r w:rsidR="00771A73" w:rsidRPr="00EE3BA3">
        <w:rPr>
          <w:rFonts w:ascii="Arial" w:hAnsi="Arial" w:cs="Arial"/>
          <w:sz w:val="20"/>
        </w:rPr>
        <w:t xml:space="preserve">Marine Management Organisation </w:t>
      </w:r>
      <w:r w:rsidR="009864C6">
        <w:rPr>
          <w:rFonts w:ascii="Arial" w:hAnsi="Arial" w:cs="Arial"/>
          <w:sz w:val="20"/>
        </w:rPr>
        <w:t xml:space="preserve">(MMO) </w:t>
      </w:r>
      <w:r w:rsidR="00771A73" w:rsidRPr="00EE3BA3">
        <w:rPr>
          <w:rFonts w:ascii="Arial" w:hAnsi="Arial" w:cs="Arial"/>
          <w:sz w:val="20"/>
        </w:rPr>
        <w:t>Licen</w:t>
      </w:r>
      <w:r w:rsidRPr="00EE3BA3">
        <w:rPr>
          <w:rFonts w:ascii="Arial" w:hAnsi="Arial" w:cs="Arial"/>
          <w:sz w:val="20"/>
        </w:rPr>
        <w:t>c</w:t>
      </w:r>
      <w:r w:rsidR="00771A73" w:rsidRPr="00EE3BA3">
        <w:rPr>
          <w:rFonts w:ascii="Arial" w:hAnsi="Arial" w:cs="Arial"/>
          <w:sz w:val="20"/>
        </w:rPr>
        <w:t>e</w:t>
      </w:r>
      <w:r w:rsidRPr="00EE3BA3">
        <w:rPr>
          <w:rFonts w:ascii="Arial" w:hAnsi="Arial" w:cs="Arial"/>
          <w:sz w:val="20"/>
        </w:rPr>
        <w:t xml:space="preserve"> is re</w:t>
      </w:r>
      <w:r w:rsidR="00303D8E" w:rsidRPr="00EE3BA3">
        <w:rPr>
          <w:rFonts w:ascii="Arial" w:hAnsi="Arial" w:cs="Arial"/>
          <w:sz w:val="20"/>
        </w:rPr>
        <w:t>quired for the proposed works</w:t>
      </w:r>
      <w:r w:rsidR="00771A73" w:rsidRPr="00EE3BA3">
        <w:rPr>
          <w:rFonts w:ascii="Arial" w:hAnsi="Arial" w:cs="Arial"/>
          <w:sz w:val="20"/>
        </w:rPr>
        <w:t>. Work is not to commence on site prior to the MMO licence being in place.</w:t>
      </w:r>
      <w:r w:rsidR="00E61BD2" w:rsidRPr="00EE3BA3">
        <w:rPr>
          <w:rFonts w:ascii="Arial" w:hAnsi="Arial" w:cs="Arial"/>
          <w:sz w:val="20"/>
        </w:rPr>
        <w:t xml:space="preserve"> </w:t>
      </w:r>
      <w:r w:rsidR="00D14B5F">
        <w:rPr>
          <w:rFonts w:ascii="Arial" w:hAnsi="Arial" w:cs="Arial"/>
          <w:sz w:val="20"/>
        </w:rPr>
        <w:t xml:space="preserve">See </w:t>
      </w:r>
      <w:r w:rsidR="00D14B5F" w:rsidRPr="00D14B5F">
        <w:rPr>
          <w:rFonts w:ascii="Arial" w:hAnsi="Arial" w:cs="Arial"/>
          <w:b/>
          <w:sz w:val="20"/>
        </w:rPr>
        <w:t>WI 1002</w:t>
      </w:r>
      <w:r w:rsidR="00D14B5F">
        <w:rPr>
          <w:rFonts w:ascii="Arial" w:hAnsi="Arial" w:cs="Arial"/>
          <w:sz w:val="20"/>
        </w:rPr>
        <w:t>.</w:t>
      </w:r>
    </w:p>
    <w:p w14:paraId="529B2FAD" w14:textId="6C421748" w:rsidR="00610F99" w:rsidRPr="00610F99" w:rsidRDefault="00610F99" w:rsidP="00610F99">
      <w:pPr>
        <w:pStyle w:val="ListParagraph"/>
        <w:numPr>
          <w:ilvl w:val="0"/>
          <w:numId w:val="61"/>
        </w:numPr>
        <w:spacing w:after="120"/>
        <w:jc w:val="left"/>
        <w:rPr>
          <w:rFonts w:ascii="Arial" w:hAnsi="Arial" w:cs="Arial"/>
          <w:b/>
          <w:sz w:val="20"/>
        </w:rPr>
      </w:pPr>
      <w:r w:rsidRPr="00610F99">
        <w:rPr>
          <w:rFonts w:ascii="Arial" w:hAnsi="Arial" w:cs="Arial"/>
          <w:b/>
          <w:sz w:val="20"/>
        </w:rPr>
        <w:t xml:space="preserve">Excavating Material </w:t>
      </w:r>
    </w:p>
    <w:p w14:paraId="2680E620" w14:textId="77777777" w:rsidR="00610F99" w:rsidRPr="00DE37DC" w:rsidRDefault="00610F99" w:rsidP="00610F99">
      <w:pPr>
        <w:pStyle w:val="ListParagraph"/>
        <w:numPr>
          <w:ilvl w:val="0"/>
          <w:numId w:val="18"/>
        </w:numPr>
        <w:spacing w:after="200" w:line="276" w:lineRule="auto"/>
        <w:jc w:val="left"/>
        <w:rPr>
          <w:rFonts w:ascii="Arial" w:eastAsia="Calibri" w:hAnsi="Arial" w:cs="Arial"/>
          <w:color w:val="000000" w:themeColor="text1"/>
          <w:sz w:val="20"/>
          <w:lang w:eastAsia="en-GB"/>
        </w:rPr>
      </w:pPr>
      <w:r w:rsidRPr="00DE37DC">
        <w:rPr>
          <w:rFonts w:ascii="Arial" w:eastAsia="Calibri" w:hAnsi="Arial" w:cs="Arial"/>
          <w:color w:val="000000" w:themeColor="text1"/>
          <w:sz w:val="20"/>
          <w:lang w:eastAsia="en-GB"/>
        </w:rPr>
        <w:t>Ex</w:t>
      </w:r>
      <w:r>
        <w:rPr>
          <w:rFonts w:ascii="Arial" w:eastAsia="Calibri" w:hAnsi="Arial" w:cs="Arial"/>
          <w:color w:val="000000" w:themeColor="text1"/>
          <w:sz w:val="20"/>
          <w:lang w:eastAsia="en-GB"/>
        </w:rPr>
        <w:t xml:space="preserve">cavated </w:t>
      </w:r>
      <w:r w:rsidRPr="00DE37DC">
        <w:rPr>
          <w:rFonts w:ascii="Arial" w:eastAsia="Calibri" w:hAnsi="Arial" w:cs="Arial"/>
          <w:color w:val="000000" w:themeColor="text1"/>
          <w:sz w:val="20"/>
          <w:lang w:eastAsia="en-GB"/>
        </w:rPr>
        <w:t xml:space="preserve">material </w:t>
      </w:r>
      <w:r>
        <w:rPr>
          <w:rFonts w:ascii="Arial" w:eastAsia="Calibri" w:hAnsi="Arial" w:cs="Arial"/>
          <w:color w:val="000000" w:themeColor="text1"/>
          <w:sz w:val="20"/>
          <w:lang w:eastAsia="en-GB"/>
        </w:rPr>
        <w:t>is to</w:t>
      </w:r>
      <w:r w:rsidRPr="00DE37DC">
        <w:rPr>
          <w:rFonts w:ascii="Arial" w:eastAsia="Calibri" w:hAnsi="Arial" w:cs="Arial"/>
          <w:color w:val="000000" w:themeColor="text1"/>
          <w:sz w:val="20"/>
          <w:lang w:eastAsia="en-GB"/>
        </w:rPr>
        <w:t xml:space="preserve"> be placed in an area agreed with the </w:t>
      </w:r>
      <w:r w:rsidRPr="00DE37DC">
        <w:rPr>
          <w:rFonts w:ascii="Arial" w:eastAsia="Calibri" w:hAnsi="Arial" w:cs="Arial"/>
          <w:i/>
          <w:color w:val="000000" w:themeColor="text1"/>
          <w:sz w:val="20"/>
          <w:lang w:eastAsia="en-GB"/>
        </w:rPr>
        <w:t>Project Manager</w:t>
      </w:r>
      <w:r>
        <w:rPr>
          <w:rFonts w:ascii="Arial" w:eastAsia="Calibri" w:hAnsi="Arial" w:cs="Arial"/>
          <w:i/>
          <w:color w:val="000000" w:themeColor="text1"/>
          <w:sz w:val="20"/>
          <w:lang w:eastAsia="en-GB"/>
        </w:rPr>
        <w:t xml:space="preserve">. </w:t>
      </w:r>
    </w:p>
    <w:p w14:paraId="3A093124" w14:textId="77777777" w:rsidR="00610F99" w:rsidRPr="004318DA" w:rsidRDefault="00610F99" w:rsidP="00610F99">
      <w:pPr>
        <w:pStyle w:val="ListParagraph"/>
        <w:numPr>
          <w:ilvl w:val="0"/>
          <w:numId w:val="18"/>
        </w:numPr>
        <w:spacing w:after="200" w:line="276" w:lineRule="auto"/>
        <w:jc w:val="left"/>
        <w:rPr>
          <w:rFonts w:ascii="Arial" w:eastAsia="Calibri" w:hAnsi="Arial" w:cs="Arial"/>
          <w:color w:val="000000" w:themeColor="text1"/>
          <w:sz w:val="20"/>
          <w:lang w:eastAsia="en-GB"/>
        </w:rPr>
      </w:pPr>
      <w:r w:rsidRPr="004318DA">
        <w:rPr>
          <w:rFonts w:ascii="Arial" w:eastAsia="Calibri" w:hAnsi="Arial" w:cs="Arial"/>
          <w:color w:val="000000" w:themeColor="text1"/>
          <w:sz w:val="20"/>
          <w:lang w:eastAsia="en-GB"/>
        </w:rPr>
        <w:t xml:space="preserve">The </w:t>
      </w:r>
      <w:r w:rsidRPr="004318DA">
        <w:rPr>
          <w:rFonts w:ascii="Arial" w:eastAsia="Calibri" w:hAnsi="Arial" w:cs="Arial"/>
          <w:i/>
          <w:color w:val="000000" w:themeColor="text1"/>
          <w:sz w:val="20"/>
          <w:lang w:eastAsia="en-GB"/>
        </w:rPr>
        <w:t>Contractor</w:t>
      </w:r>
      <w:r w:rsidRPr="004318DA">
        <w:rPr>
          <w:rFonts w:ascii="Arial" w:eastAsia="Calibri" w:hAnsi="Arial" w:cs="Arial"/>
          <w:color w:val="000000" w:themeColor="text1"/>
          <w:sz w:val="20"/>
          <w:lang w:eastAsia="en-GB"/>
        </w:rPr>
        <w:t xml:space="preserve"> is responsible for removing any excavated material from the site which cannot be redistributed within the </w:t>
      </w:r>
      <w:r w:rsidRPr="005A3E73">
        <w:rPr>
          <w:rFonts w:ascii="Arial" w:eastAsia="Calibri" w:hAnsi="Arial" w:cs="Arial"/>
          <w:color w:val="000000" w:themeColor="text1"/>
          <w:sz w:val="20"/>
          <w:lang w:eastAsia="en-GB"/>
        </w:rPr>
        <w:t>working area.</w:t>
      </w:r>
      <w:r w:rsidRPr="004318DA">
        <w:rPr>
          <w:rFonts w:ascii="Arial" w:eastAsia="Calibri" w:hAnsi="Arial" w:cs="Arial"/>
          <w:color w:val="000000" w:themeColor="text1"/>
          <w:sz w:val="20"/>
          <w:lang w:eastAsia="en-GB"/>
        </w:rPr>
        <w:t xml:space="preserve">   </w:t>
      </w:r>
      <w:r>
        <w:rPr>
          <w:rFonts w:ascii="Arial" w:eastAsia="Calibri" w:hAnsi="Arial" w:cs="Arial"/>
          <w:color w:val="000000" w:themeColor="text1"/>
          <w:sz w:val="20"/>
          <w:lang w:eastAsia="en-GB"/>
        </w:rPr>
        <w:t xml:space="preserve"> </w:t>
      </w:r>
    </w:p>
    <w:p w14:paraId="0DAF11EA" w14:textId="77777777" w:rsidR="00610F99" w:rsidRDefault="00610F99" w:rsidP="00610F99">
      <w:pPr>
        <w:pStyle w:val="ListParagraph"/>
        <w:numPr>
          <w:ilvl w:val="0"/>
          <w:numId w:val="18"/>
        </w:numPr>
        <w:spacing w:after="200" w:line="276" w:lineRule="auto"/>
        <w:jc w:val="left"/>
        <w:rPr>
          <w:rFonts w:ascii="Arial" w:eastAsia="Calibri" w:hAnsi="Arial" w:cs="Arial"/>
          <w:color w:val="000000" w:themeColor="text1"/>
          <w:sz w:val="20"/>
          <w:lang w:eastAsia="en-GB"/>
        </w:rPr>
      </w:pPr>
      <w:r w:rsidRPr="004318DA">
        <w:rPr>
          <w:rFonts w:ascii="Arial" w:eastAsia="Calibri" w:hAnsi="Arial" w:cs="Arial"/>
          <w:color w:val="000000" w:themeColor="text1"/>
          <w:sz w:val="20"/>
          <w:lang w:eastAsia="en-GB"/>
        </w:rPr>
        <w:t xml:space="preserve">The </w:t>
      </w:r>
      <w:r w:rsidRPr="004318DA">
        <w:rPr>
          <w:rFonts w:ascii="Arial" w:eastAsia="Calibri" w:hAnsi="Arial" w:cs="Arial"/>
          <w:i/>
          <w:color w:val="000000" w:themeColor="text1"/>
          <w:sz w:val="20"/>
          <w:lang w:eastAsia="en-GB"/>
        </w:rPr>
        <w:t>Contractor</w:t>
      </w:r>
      <w:r w:rsidRPr="004318DA">
        <w:rPr>
          <w:rFonts w:ascii="Arial" w:eastAsia="Calibri" w:hAnsi="Arial" w:cs="Arial"/>
          <w:color w:val="000000" w:themeColor="text1"/>
          <w:sz w:val="20"/>
          <w:lang w:eastAsia="en-GB"/>
        </w:rPr>
        <w:t xml:space="preserve"> is responsible for all, permits, permissions and costs associated with removal and disposal of surplus material.</w:t>
      </w:r>
    </w:p>
    <w:p w14:paraId="759F5FFD" w14:textId="669FFE1E" w:rsidR="00610F99" w:rsidRPr="00610F99" w:rsidRDefault="00610F99" w:rsidP="00610F99">
      <w:pPr>
        <w:pStyle w:val="ListParagraph"/>
        <w:numPr>
          <w:ilvl w:val="0"/>
          <w:numId w:val="61"/>
        </w:numPr>
        <w:spacing w:after="120"/>
        <w:jc w:val="left"/>
        <w:rPr>
          <w:rFonts w:ascii="Arial" w:hAnsi="Arial" w:cs="Arial"/>
          <w:b/>
          <w:sz w:val="20"/>
        </w:rPr>
      </w:pPr>
      <w:r w:rsidRPr="00610F99">
        <w:rPr>
          <w:rFonts w:ascii="Arial" w:hAnsi="Arial" w:cs="Arial"/>
          <w:b/>
          <w:sz w:val="20"/>
        </w:rPr>
        <w:t xml:space="preserve">Reinstatement </w:t>
      </w:r>
    </w:p>
    <w:p w14:paraId="7E326DEF" w14:textId="77777777" w:rsidR="00610F99" w:rsidRDefault="00610F99" w:rsidP="00610F99">
      <w:pPr>
        <w:pStyle w:val="ListParagraph"/>
        <w:numPr>
          <w:ilvl w:val="0"/>
          <w:numId w:val="88"/>
        </w:numPr>
        <w:spacing w:after="200" w:line="276" w:lineRule="auto"/>
        <w:jc w:val="left"/>
        <w:rPr>
          <w:rFonts w:ascii="Arial" w:eastAsia="Calibri" w:hAnsi="Arial" w:cs="Arial"/>
          <w:color w:val="000000" w:themeColor="text1"/>
          <w:sz w:val="20"/>
          <w:lang w:eastAsia="en-GB"/>
        </w:rPr>
      </w:pPr>
      <w:r w:rsidRPr="00EE05E0">
        <w:rPr>
          <w:rFonts w:ascii="Arial" w:eastAsia="Calibri" w:hAnsi="Arial" w:cs="Arial"/>
          <w:color w:val="000000" w:themeColor="text1"/>
          <w:sz w:val="20"/>
          <w:lang w:eastAsia="en-GB"/>
        </w:rPr>
        <w:t>The works area, i</w:t>
      </w:r>
      <w:r>
        <w:rPr>
          <w:rFonts w:ascii="Arial" w:eastAsia="Calibri" w:hAnsi="Arial" w:cs="Arial"/>
          <w:color w:val="000000" w:themeColor="text1"/>
          <w:sz w:val="20"/>
          <w:lang w:eastAsia="en-GB"/>
        </w:rPr>
        <w:t>n</w:t>
      </w:r>
      <w:r w:rsidRPr="00EE05E0">
        <w:rPr>
          <w:rFonts w:ascii="Arial" w:eastAsia="Calibri" w:hAnsi="Arial" w:cs="Arial"/>
          <w:color w:val="000000" w:themeColor="text1"/>
          <w:sz w:val="20"/>
          <w:lang w:eastAsia="en-GB"/>
        </w:rPr>
        <w:t xml:space="preserve"> particular the grassed </w:t>
      </w:r>
      <w:r>
        <w:rPr>
          <w:rFonts w:ascii="Arial" w:eastAsia="Calibri" w:hAnsi="Arial" w:cs="Arial"/>
          <w:color w:val="000000" w:themeColor="text1"/>
          <w:sz w:val="20"/>
          <w:lang w:eastAsia="en-GB"/>
        </w:rPr>
        <w:t>compounded</w:t>
      </w:r>
      <w:r w:rsidRPr="00EE05E0">
        <w:rPr>
          <w:rFonts w:ascii="Arial" w:eastAsia="Calibri" w:hAnsi="Arial" w:cs="Arial"/>
          <w:color w:val="000000" w:themeColor="text1"/>
          <w:sz w:val="20"/>
          <w:lang w:eastAsia="en-GB"/>
        </w:rPr>
        <w:t xml:space="preserve"> </w:t>
      </w:r>
      <w:r>
        <w:rPr>
          <w:rFonts w:ascii="Arial" w:eastAsia="Calibri" w:hAnsi="Arial" w:cs="Arial"/>
          <w:color w:val="000000" w:themeColor="text1"/>
          <w:sz w:val="20"/>
          <w:lang w:eastAsia="en-GB"/>
        </w:rPr>
        <w:t xml:space="preserve">areas, </w:t>
      </w:r>
      <w:r w:rsidRPr="00EE05E0">
        <w:rPr>
          <w:rFonts w:ascii="Arial" w:eastAsia="Calibri" w:hAnsi="Arial" w:cs="Arial"/>
          <w:color w:val="000000" w:themeColor="text1"/>
          <w:sz w:val="20"/>
          <w:lang w:eastAsia="en-GB"/>
        </w:rPr>
        <w:t xml:space="preserve">adjacent to the boat yard shall be reinstated </w:t>
      </w:r>
      <w:r>
        <w:rPr>
          <w:rFonts w:ascii="Arial" w:eastAsia="Calibri" w:hAnsi="Arial" w:cs="Arial"/>
          <w:color w:val="000000" w:themeColor="text1"/>
          <w:sz w:val="20"/>
          <w:lang w:eastAsia="en-GB"/>
        </w:rPr>
        <w:t xml:space="preserve">in their preconstruction condition. </w:t>
      </w:r>
    </w:p>
    <w:p w14:paraId="6FB061EF" w14:textId="77777777" w:rsidR="00610F99" w:rsidRPr="00ED6F25" w:rsidRDefault="00610F99" w:rsidP="00610F99">
      <w:pPr>
        <w:pStyle w:val="ListParagraph"/>
        <w:numPr>
          <w:ilvl w:val="0"/>
          <w:numId w:val="88"/>
        </w:numPr>
        <w:spacing w:after="200" w:line="276" w:lineRule="auto"/>
        <w:jc w:val="left"/>
        <w:rPr>
          <w:rFonts w:ascii="Arial" w:eastAsia="Calibri" w:hAnsi="Arial" w:cs="Arial"/>
          <w:color w:val="000000" w:themeColor="text1"/>
          <w:sz w:val="20"/>
          <w:lang w:eastAsia="en-GB"/>
        </w:rPr>
      </w:pPr>
      <w:r w:rsidRPr="00ED6F25">
        <w:rPr>
          <w:rFonts w:ascii="Arial" w:eastAsia="Calibri" w:hAnsi="Arial" w:cs="Arial"/>
          <w:color w:val="000000" w:themeColor="text1"/>
          <w:sz w:val="20"/>
          <w:lang w:eastAsia="en-GB"/>
        </w:rPr>
        <w:lastRenderedPageBreak/>
        <w:t xml:space="preserve">The </w:t>
      </w:r>
      <w:r w:rsidRPr="00ED6F25">
        <w:rPr>
          <w:rFonts w:ascii="Arial" w:eastAsia="Calibri" w:hAnsi="Arial" w:cs="Arial"/>
          <w:i/>
          <w:color w:val="000000" w:themeColor="text1"/>
          <w:sz w:val="20"/>
          <w:lang w:eastAsia="en-GB"/>
        </w:rPr>
        <w:t>Contractor</w:t>
      </w:r>
      <w:r w:rsidRPr="00ED6F25">
        <w:rPr>
          <w:rFonts w:ascii="Arial" w:eastAsia="Calibri" w:hAnsi="Arial" w:cs="Arial"/>
          <w:color w:val="000000" w:themeColor="text1"/>
          <w:sz w:val="20"/>
          <w:lang w:eastAsia="en-GB"/>
        </w:rPr>
        <w:t xml:space="preserve"> shall seed any bare soil patches within the works area behind the revetment using Mixture 4, CESWI 2.56, point 1.</w:t>
      </w:r>
    </w:p>
    <w:p w14:paraId="7CFC21AB" w14:textId="6FA486FE" w:rsidR="007F02B1" w:rsidRPr="00D14B5F" w:rsidRDefault="007F02B1" w:rsidP="00D14B5F">
      <w:pPr>
        <w:spacing w:after="200" w:line="276" w:lineRule="auto"/>
        <w:jc w:val="left"/>
        <w:rPr>
          <w:rFonts w:ascii="Arial" w:hAnsi="Arial" w:cs="Arial"/>
          <w:sz w:val="20"/>
        </w:rPr>
      </w:pPr>
    </w:p>
    <w:p w14:paraId="15DBB171" w14:textId="77777777" w:rsidR="007F02B1" w:rsidRPr="00603155" w:rsidRDefault="007F02B1" w:rsidP="007F02B1">
      <w:pPr>
        <w:pStyle w:val="ListParagraph"/>
        <w:spacing w:after="200" w:line="276" w:lineRule="auto"/>
        <w:ind w:left="786"/>
        <w:jc w:val="left"/>
        <w:rPr>
          <w:rFonts w:ascii="Arial" w:hAnsi="Arial" w:cs="Arial"/>
          <w:sz w:val="20"/>
        </w:rPr>
      </w:pPr>
    </w:p>
    <w:p w14:paraId="45F7387F" w14:textId="04763165" w:rsidR="002C48DE" w:rsidRPr="001A0537" w:rsidRDefault="00C45AC0" w:rsidP="00421A84">
      <w:pPr>
        <w:pStyle w:val="ListParagraph"/>
        <w:numPr>
          <w:ilvl w:val="0"/>
          <w:numId w:val="15"/>
        </w:numPr>
        <w:spacing w:after="120"/>
        <w:rPr>
          <w:rFonts w:ascii="Arial" w:hAnsi="Arial" w:cs="Arial"/>
          <w:b/>
        </w:rPr>
      </w:pPr>
      <w:r w:rsidRPr="007B215D">
        <w:rPr>
          <w:rFonts w:ascii="Arial" w:hAnsi="Arial" w:cs="Arial"/>
          <w:b/>
          <w:i/>
        </w:rPr>
        <w:t>Contract</w:t>
      </w:r>
      <w:r w:rsidR="009F3AAD" w:rsidRPr="007B215D">
        <w:rPr>
          <w:rFonts w:ascii="Arial" w:hAnsi="Arial" w:cs="Arial"/>
          <w:b/>
          <w:i/>
        </w:rPr>
        <w:t>or</w:t>
      </w:r>
      <w:r w:rsidR="00A170A6">
        <w:rPr>
          <w:rFonts w:ascii="Arial" w:hAnsi="Arial" w:cs="Arial"/>
          <w:b/>
          <w:i/>
        </w:rPr>
        <w:t>’</w:t>
      </w:r>
      <w:r w:rsidR="009F3AAD" w:rsidRPr="007B215D">
        <w:rPr>
          <w:rFonts w:ascii="Arial" w:hAnsi="Arial" w:cs="Arial"/>
          <w:b/>
          <w:i/>
        </w:rPr>
        <w:t>s</w:t>
      </w:r>
      <w:r w:rsidR="009F3AAD" w:rsidRPr="00603155">
        <w:rPr>
          <w:rFonts w:ascii="Arial" w:hAnsi="Arial" w:cs="Arial"/>
          <w:b/>
        </w:rPr>
        <w:t xml:space="preserve"> </w:t>
      </w:r>
      <w:r w:rsidR="00A170A6">
        <w:rPr>
          <w:rFonts w:ascii="Arial" w:hAnsi="Arial" w:cs="Arial"/>
          <w:b/>
        </w:rPr>
        <w:t xml:space="preserve">design </w:t>
      </w:r>
    </w:p>
    <w:p w14:paraId="35884893" w14:textId="77777777" w:rsidR="00D20A8E" w:rsidRDefault="00D20A8E" w:rsidP="00E451AB">
      <w:pPr>
        <w:pStyle w:val="ListParagraph"/>
        <w:numPr>
          <w:ilvl w:val="0"/>
          <w:numId w:val="2"/>
        </w:numPr>
        <w:spacing w:after="120"/>
        <w:ind w:left="1418" w:hanging="992"/>
        <w:rPr>
          <w:rFonts w:ascii="Arial" w:hAnsi="Arial" w:cs="Arial"/>
          <w:b/>
          <w:sz w:val="20"/>
        </w:rPr>
      </w:pPr>
      <w:bookmarkStart w:id="3" w:name="_Hlk515463312"/>
      <w:r w:rsidRPr="00E47C5D">
        <w:rPr>
          <w:rFonts w:ascii="Arial" w:hAnsi="Arial" w:cs="Arial"/>
          <w:b/>
          <w:sz w:val="20"/>
        </w:rPr>
        <w:t>Design responsibility</w:t>
      </w:r>
    </w:p>
    <w:bookmarkEnd w:id="3"/>
    <w:p w14:paraId="1EBBB57C" w14:textId="2665D2D3" w:rsidR="00B64ADF" w:rsidRPr="00C372D8" w:rsidRDefault="00C06E45" w:rsidP="00DF2AF3">
      <w:pPr>
        <w:ind w:left="720" w:hanging="295"/>
        <w:rPr>
          <w:rFonts w:ascii="Arial" w:hAnsi="Arial" w:cs="Arial"/>
          <w:sz w:val="20"/>
        </w:rPr>
      </w:pPr>
      <w:r w:rsidRPr="0091215D">
        <w:rPr>
          <w:rFonts w:ascii="Arial" w:hAnsi="Arial" w:cs="Arial"/>
          <w:sz w:val="20"/>
        </w:rPr>
        <w:t>1.</w:t>
      </w:r>
      <w:r>
        <w:rPr>
          <w:rFonts w:ascii="Arial" w:hAnsi="Arial" w:cs="Arial"/>
          <w:sz w:val="20"/>
        </w:rPr>
        <w:t xml:space="preserve"> </w:t>
      </w:r>
      <w:r>
        <w:rPr>
          <w:rFonts w:ascii="Arial" w:hAnsi="Arial" w:cs="Arial"/>
          <w:sz w:val="20"/>
        </w:rPr>
        <w:tab/>
      </w:r>
      <w:r w:rsidR="00A213A7">
        <w:rPr>
          <w:rFonts w:ascii="Arial" w:hAnsi="Arial" w:cs="Arial"/>
          <w:sz w:val="20"/>
        </w:rPr>
        <w:t>The Contractor is not require</w:t>
      </w:r>
      <w:r w:rsidR="00C5183B">
        <w:rPr>
          <w:rFonts w:ascii="Arial" w:hAnsi="Arial" w:cs="Arial"/>
          <w:sz w:val="20"/>
        </w:rPr>
        <w:t>d to design any elem</w:t>
      </w:r>
      <w:r w:rsidR="00E15C8D">
        <w:rPr>
          <w:rFonts w:ascii="Arial" w:hAnsi="Arial" w:cs="Arial"/>
          <w:sz w:val="20"/>
        </w:rPr>
        <w:t xml:space="preserve">ents of the scheme. </w:t>
      </w:r>
      <w:r w:rsidR="00A213A7">
        <w:rPr>
          <w:rFonts w:ascii="Arial" w:hAnsi="Arial" w:cs="Arial"/>
          <w:sz w:val="20"/>
        </w:rPr>
        <w:t xml:space="preserve"> </w:t>
      </w:r>
    </w:p>
    <w:p w14:paraId="4A1D3147" w14:textId="77777777" w:rsidR="00495BC8" w:rsidRPr="00F760BA" w:rsidRDefault="00495BC8" w:rsidP="00B416EC">
      <w:pPr>
        <w:rPr>
          <w:b/>
        </w:rPr>
      </w:pPr>
    </w:p>
    <w:p w14:paraId="4D7D3621" w14:textId="77777777" w:rsidR="00C45AC0" w:rsidRPr="003B0C80" w:rsidRDefault="00C45AC0" w:rsidP="00421A84">
      <w:pPr>
        <w:pStyle w:val="ListParagraph"/>
        <w:numPr>
          <w:ilvl w:val="0"/>
          <w:numId w:val="15"/>
        </w:numPr>
        <w:spacing w:after="120"/>
        <w:ind w:left="1417" w:hanging="992"/>
        <w:rPr>
          <w:rFonts w:ascii="Arial" w:hAnsi="Arial" w:cs="Arial"/>
          <w:b/>
        </w:rPr>
      </w:pPr>
      <w:r>
        <w:rPr>
          <w:rFonts w:ascii="Arial" w:hAnsi="Arial" w:cs="Arial"/>
          <w:b/>
        </w:rPr>
        <w:t>Completion</w:t>
      </w:r>
    </w:p>
    <w:p w14:paraId="579266D4" w14:textId="77777777" w:rsidR="00440976" w:rsidRDefault="00440976" w:rsidP="00E451AB">
      <w:pPr>
        <w:pStyle w:val="ListParagraph"/>
        <w:numPr>
          <w:ilvl w:val="0"/>
          <w:numId w:val="3"/>
        </w:numPr>
        <w:spacing w:after="120"/>
        <w:ind w:hanging="294"/>
        <w:rPr>
          <w:rFonts w:ascii="Arial" w:hAnsi="Arial" w:cs="Arial"/>
          <w:b/>
          <w:sz w:val="20"/>
        </w:rPr>
      </w:pPr>
      <w:r w:rsidRPr="00C91C98">
        <w:rPr>
          <w:rFonts w:ascii="Arial" w:hAnsi="Arial" w:cs="Arial"/>
          <w:b/>
          <w:sz w:val="20"/>
        </w:rPr>
        <w:t>Completion definition</w:t>
      </w:r>
    </w:p>
    <w:p w14:paraId="267FC0DD" w14:textId="1BDD3439" w:rsidR="0097145C" w:rsidRDefault="006F4333" w:rsidP="00421A84">
      <w:pPr>
        <w:pStyle w:val="ListParagraph"/>
        <w:numPr>
          <w:ilvl w:val="0"/>
          <w:numId w:val="41"/>
        </w:numPr>
        <w:spacing w:after="0" w:line="276" w:lineRule="auto"/>
        <w:jc w:val="left"/>
        <w:rPr>
          <w:rFonts w:ascii="Arial" w:hAnsi="Arial" w:cs="Arial"/>
          <w:sz w:val="20"/>
        </w:rPr>
      </w:pPr>
      <w:r w:rsidRPr="009B7F00">
        <w:rPr>
          <w:rFonts w:ascii="Arial" w:hAnsi="Arial" w:cs="Arial"/>
          <w:sz w:val="20"/>
        </w:rPr>
        <w:t>The following are absolute r</w:t>
      </w:r>
      <w:r w:rsidRPr="009C1368">
        <w:rPr>
          <w:rFonts w:ascii="Arial" w:hAnsi="Arial" w:cs="Arial"/>
          <w:sz w:val="20"/>
        </w:rPr>
        <w:t xml:space="preserve">equirement for Completion to be </w:t>
      </w:r>
      <w:r w:rsidR="0097145C" w:rsidRPr="009C1368">
        <w:rPr>
          <w:rFonts w:ascii="Arial" w:hAnsi="Arial" w:cs="Arial"/>
          <w:sz w:val="20"/>
        </w:rPr>
        <w:t>certified</w:t>
      </w:r>
      <w:r w:rsidR="003D043A" w:rsidRPr="009C1368">
        <w:rPr>
          <w:rFonts w:ascii="Arial" w:hAnsi="Arial" w:cs="Arial"/>
          <w:sz w:val="20"/>
        </w:rPr>
        <w:t xml:space="preserve">, without these </w:t>
      </w:r>
      <w:r w:rsidR="00D57449" w:rsidRPr="009C1368">
        <w:rPr>
          <w:rFonts w:ascii="Arial" w:hAnsi="Arial" w:cs="Arial"/>
          <w:sz w:val="20"/>
        </w:rPr>
        <w:t>items,</w:t>
      </w:r>
      <w:r w:rsidR="003D043A" w:rsidRPr="009C1368">
        <w:rPr>
          <w:rFonts w:ascii="Arial" w:hAnsi="Arial" w:cs="Arial"/>
          <w:sz w:val="20"/>
        </w:rPr>
        <w:t xml:space="preserve"> the </w:t>
      </w:r>
      <w:r w:rsidR="003D043A" w:rsidRPr="007B215D">
        <w:rPr>
          <w:rFonts w:ascii="Arial" w:hAnsi="Arial" w:cs="Arial"/>
          <w:i/>
          <w:sz w:val="20"/>
        </w:rPr>
        <w:t>Employer</w:t>
      </w:r>
      <w:r w:rsidR="003D043A" w:rsidRPr="00B11942">
        <w:rPr>
          <w:rFonts w:ascii="Arial" w:hAnsi="Arial" w:cs="Arial"/>
          <w:sz w:val="20"/>
        </w:rPr>
        <w:t xml:space="preserve"> is unable to use the </w:t>
      </w:r>
      <w:r w:rsidR="003D043A" w:rsidRPr="007C6584">
        <w:rPr>
          <w:rFonts w:ascii="Arial" w:hAnsi="Arial" w:cs="Arial"/>
          <w:sz w:val="20"/>
        </w:rPr>
        <w:t>works</w:t>
      </w:r>
      <w:r w:rsidR="0097145C" w:rsidRPr="00B11942">
        <w:rPr>
          <w:rFonts w:ascii="Arial" w:hAnsi="Arial" w:cs="Arial"/>
          <w:sz w:val="20"/>
        </w:rPr>
        <w:t>:</w:t>
      </w:r>
      <w:r w:rsidRPr="00B11942">
        <w:rPr>
          <w:rFonts w:ascii="Arial" w:hAnsi="Arial" w:cs="Arial"/>
          <w:sz w:val="20"/>
        </w:rPr>
        <w:t xml:space="preserve"> </w:t>
      </w:r>
    </w:p>
    <w:p w14:paraId="10293298" w14:textId="77777777" w:rsidR="00911569" w:rsidRPr="00B11942" w:rsidRDefault="00911569" w:rsidP="00911569">
      <w:pPr>
        <w:pStyle w:val="ListParagraph"/>
        <w:spacing w:after="0" w:line="276" w:lineRule="auto"/>
        <w:ind w:left="786"/>
        <w:jc w:val="left"/>
        <w:rPr>
          <w:rFonts w:ascii="Arial" w:hAnsi="Arial" w:cs="Arial"/>
          <w:sz w:val="20"/>
        </w:rPr>
      </w:pPr>
    </w:p>
    <w:p w14:paraId="0E169CB4" w14:textId="2FF9B991" w:rsidR="004E3B34" w:rsidRPr="00B11942" w:rsidRDefault="004E3B34" w:rsidP="00E451AB">
      <w:pPr>
        <w:pStyle w:val="ListParagraph"/>
        <w:numPr>
          <w:ilvl w:val="0"/>
          <w:numId w:val="6"/>
        </w:numPr>
        <w:spacing w:after="0"/>
        <w:ind w:left="1276" w:hanging="283"/>
        <w:rPr>
          <w:rFonts w:ascii="Arial" w:hAnsi="Arial" w:cs="Arial"/>
          <w:sz w:val="20"/>
        </w:rPr>
      </w:pPr>
      <w:r w:rsidRPr="00B11942">
        <w:rPr>
          <w:rFonts w:ascii="Arial" w:hAnsi="Arial" w:cs="Arial"/>
          <w:sz w:val="20"/>
        </w:rPr>
        <w:t xml:space="preserve">The whole of the </w:t>
      </w:r>
      <w:r w:rsidRPr="00B11942">
        <w:rPr>
          <w:rFonts w:ascii="Arial" w:hAnsi="Arial" w:cs="Arial"/>
          <w:i/>
          <w:sz w:val="20"/>
        </w:rPr>
        <w:t xml:space="preserve">works </w:t>
      </w:r>
      <w:r w:rsidR="00BE6342">
        <w:rPr>
          <w:rFonts w:ascii="Arial" w:hAnsi="Arial" w:cs="Arial"/>
          <w:sz w:val="20"/>
        </w:rPr>
        <w:t>has</w:t>
      </w:r>
      <w:r w:rsidRPr="00B11942">
        <w:rPr>
          <w:rFonts w:ascii="Arial" w:hAnsi="Arial" w:cs="Arial"/>
          <w:sz w:val="20"/>
        </w:rPr>
        <w:t xml:space="preserve"> been completed in accordance with the</w:t>
      </w:r>
      <w:r w:rsidRPr="00B11942">
        <w:rPr>
          <w:rFonts w:ascii="Arial" w:hAnsi="Arial" w:cs="Arial"/>
          <w:i/>
          <w:sz w:val="20"/>
        </w:rPr>
        <w:t xml:space="preserve"> </w:t>
      </w:r>
      <w:r w:rsidRPr="00B11942">
        <w:rPr>
          <w:rFonts w:ascii="Arial" w:hAnsi="Arial" w:cs="Arial"/>
          <w:sz w:val="20"/>
        </w:rPr>
        <w:t>Works Information</w:t>
      </w:r>
      <w:r w:rsidR="00BE6342">
        <w:rPr>
          <w:rFonts w:ascii="Arial" w:hAnsi="Arial" w:cs="Arial"/>
          <w:sz w:val="20"/>
        </w:rPr>
        <w:t>.</w:t>
      </w:r>
    </w:p>
    <w:p w14:paraId="148664A2" w14:textId="3B99DF0E" w:rsidR="004E3B34" w:rsidRPr="00B11942" w:rsidRDefault="004E3B34" w:rsidP="00E451AB">
      <w:pPr>
        <w:pStyle w:val="ListParagraph"/>
        <w:numPr>
          <w:ilvl w:val="0"/>
          <w:numId w:val="6"/>
        </w:numPr>
        <w:spacing w:after="0"/>
        <w:ind w:left="1276" w:hanging="283"/>
        <w:rPr>
          <w:rFonts w:ascii="Arial" w:hAnsi="Arial" w:cs="Arial"/>
          <w:sz w:val="20"/>
        </w:rPr>
      </w:pPr>
      <w:r w:rsidRPr="00B11942">
        <w:rPr>
          <w:rFonts w:ascii="Arial" w:hAnsi="Arial" w:cs="Arial"/>
          <w:sz w:val="20"/>
        </w:rPr>
        <w:t xml:space="preserve">There are no Defects that prevent safe access and operation by the </w:t>
      </w:r>
      <w:r w:rsidRPr="00B11942">
        <w:rPr>
          <w:rFonts w:ascii="Arial" w:hAnsi="Arial" w:cs="Arial"/>
          <w:i/>
          <w:sz w:val="20"/>
        </w:rPr>
        <w:t>Employer</w:t>
      </w:r>
      <w:r w:rsidR="00BE6342">
        <w:rPr>
          <w:rFonts w:ascii="Arial" w:hAnsi="Arial" w:cs="Arial"/>
          <w:i/>
          <w:sz w:val="20"/>
        </w:rPr>
        <w:t>.</w:t>
      </w:r>
    </w:p>
    <w:p w14:paraId="02CF5A05" w14:textId="6FC5E395" w:rsidR="004E3B34" w:rsidRPr="00B11942" w:rsidRDefault="004E3B34" w:rsidP="00E451AB">
      <w:pPr>
        <w:pStyle w:val="ListParagraph"/>
        <w:numPr>
          <w:ilvl w:val="0"/>
          <w:numId w:val="6"/>
        </w:numPr>
        <w:spacing w:after="0"/>
        <w:ind w:left="1276" w:hanging="283"/>
        <w:rPr>
          <w:rFonts w:ascii="Arial" w:hAnsi="Arial" w:cs="Arial"/>
          <w:sz w:val="20"/>
        </w:rPr>
      </w:pPr>
      <w:r w:rsidRPr="00B11942">
        <w:rPr>
          <w:rFonts w:ascii="Arial" w:hAnsi="Arial" w:cs="Arial"/>
          <w:sz w:val="20"/>
        </w:rPr>
        <w:t>There are no Defects that present a health and safety hazard to the public or landowners</w:t>
      </w:r>
      <w:r w:rsidR="00BE6342">
        <w:rPr>
          <w:rFonts w:ascii="Arial" w:hAnsi="Arial" w:cs="Arial"/>
          <w:sz w:val="20"/>
        </w:rPr>
        <w:t>.</w:t>
      </w:r>
    </w:p>
    <w:p w14:paraId="67BD2A03" w14:textId="14639E6C" w:rsidR="004E3B34" w:rsidRDefault="00F26B92" w:rsidP="00E451AB">
      <w:pPr>
        <w:pStyle w:val="ListParagraph"/>
        <w:numPr>
          <w:ilvl w:val="0"/>
          <w:numId w:val="6"/>
        </w:numPr>
        <w:spacing w:after="0"/>
        <w:ind w:left="1276" w:hanging="283"/>
        <w:rPr>
          <w:rFonts w:ascii="Arial" w:hAnsi="Arial" w:cs="Arial"/>
          <w:sz w:val="20"/>
        </w:rPr>
      </w:pPr>
      <w:r>
        <w:rPr>
          <w:rFonts w:ascii="Arial" w:hAnsi="Arial" w:cs="Arial"/>
          <w:sz w:val="20"/>
        </w:rPr>
        <w:t>1</w:t>
      </w:r>
      <w:r w:rsidR="004E3B34" w:rsidRPr="00B11942">
        <w:rPr>
          <w:rFonts w:ascii="Arial" w:hAnsi="Arial" w:cs="Arial"/>
          <w:sz w:val="20"/>
        </w:rPr>
        <w:t xml:space="preserve"> paper </w:t>
      </w:r>
      <w:r w:rsidR="00D50E76">
        <w:rPr>
          <w:rFonts w:ascii="Arial" w:hAnsi="Arial" w:cs="Arial"/>
          <w:sz w:val="20"/>
        </w:rPr>
        <w:t>copy</w:t>
      </w:r>
      <w:r w:rsidR="004E3B34" w:rsidRPr="00B11942">
        <w:rPr>
          <w:rFonts w:ascii="Arial" w:hAnsi="Arial" w:cs="Arial"/>
          <w:sz w:val="20"/>
        </w:rPr>
        <w:t xml:space="preserve"> and 1 </w:t>
      </w:r>
      <w:r w:rsidR="00D50E76">
        <w:rPr>
          <w:rFonts w:ascii="Arial" w:hAnsi="Arial" w:cs="Arial"/>
          <w:sz w:val="20"/>
        </w:rPr>
        <w:t>electronic</w:t>
      </w:r>
      <w:r w:rsidR="004E3B34" w:rsidRPr="00B11942">
        <w:rPr>
          <w:rFonts w:ascii="Arial" w:hAnsi="Arial" w:cs="Arial"/>
          <w:sz w:val="20"/>
        </w:rPr>
        <w:t xml:space="preserve"> copy of the final Health and Safety File</w:t>
      </w:r>
      <w:r w:rsidR="00BE6342">
        <w:rPr>
          <w:rFonts w:ascii="Arial" w:hAnsi="Arial" w:cs="Arial"/>
          <w:sz w:val="20"/>
        </w:rPr>
        <w:t>.</w:t>
      </w:r>
      <w:r w:rsidR="004E3B34" w:rsidRPr="00B11942">
        <w:rPr>
          <w:rFonts w:ascii="Arial" w:hAnsi="Arial" w:cs="Arial"/>
          <w:sz w:val="20"/>
        </w:rPr>
        <w:t xml:space="preserve"> </w:t>
      </w:r>
    </w:p>
    <w:p w14:paraId="30DDDF75" w14:textId="77777777" w:rsidR="003E14AB" w:rsidRDefault="003E14AB" w:rsidP="003E14AB">
      <w:pPr>
        <w:pStyle w:val="ListParagraph"/>
        <w:numPr>
          <w:ilvl w:val="0"/>
          <w:numId w:val="6"/>
        </w:numPr>
        <w:spacing w:after="0"/>
        <w:ind w:left="1276" w:hanging="283"/>
        <w:rPr>
          <w:rFonts w:ascii="Arial" w:hAnsi="Arial" w:cs="Arial"/>
          <w:sz w:val="20"/>
        </w:rPr>
      </w:pPr>
      <w:r>
        <w:rPr>
          <w:rFonts w:ascii="Arial" w:hAnsi="Arial" w:cs="Arial"/>
          <w:sz w:val="20"/>
        </w:rPr>
        <w:t>1</w:t>
      </w:r>
      <w:r w:rsidRPr="009B7F00">
        <w:rPr>
          <w:rFonts w:ascii="Arial" w:hAnsi="Arial" w:cs="Arial"/>
          <w:sz w:val="20"/>
        </w:rPr>
        <w:t xml:space="preserve"> </w:t>
      </w:r>
      <w:r>
        <w:rPr>
          <w:rFonts w:ascii="Arial" w:hAnsi="Arial" w:cs="Arial"/>
          <w:sz w:val="20"/>
        </w:rPr>
        <w:t>hard copy</w:t>
      </w:r>
      <w:r w:rsidRPr="009B7F00">
        <w:rPr>
          <w:rFonts w:ascii="Arial" w:hAnsi="Arial" w:cs="Arial"/>
          <w:sz w:val="20"/>
        </w:rPr>
        <w:t xml:space="preserve"> </w:t>
      </w:r>
      <w:r>
        <w:rPr>
          <w:rFonts w:ascii="Arial" w:hAnsi="Arial" w:cs="Arial"/>
          <w:sz w:val="20"/>
        </w:rPr>
        <w:t>of As Built drawings</w:t>
      </w:r>
      <w:r w:rsidRPr="006F32DD">
        <w:rPr>
          <w:rFonts w:ascii="Arial" w:hAnsi="Arial" w:cs="Arial"/>
          <w:sz w:val="20"/>
        </w:rPr>
        <w:t xml:space="preserve"> </w:t>
      </w:r>
      <w:r>
        <w:rPr>
          <w:rFonts w:ascii="Arial" w:hAnsi="Arial" w:cs="Arial"/>
          <w:sz w:val="20"/>
        </w:rPr>
        <w:t>and one electronic version</w:t>
      </w:r>
    </w:p>
    <w:p w14:paraId="5BF321A9" w14:textId="77777777" w:rsidR="00710743" w:rsidRPr="003E14AB" w:rsidRDefault="00710743" w:rsidP="003E14AB">
      <w:pPr>
        <w:spacing w:after="0"/>
        <w:ind w:left="993"/>
        <w:rPr>
          <w:rFonts w:ascii="Arial" w:hAnsi="Arial" w:cs="Arial"/>
          <w:sz w:val="20"/>
        </w:rPr>
      </w:pPr>
    </w:p>
    <w:p w14:paraId="39B91F8F" w14:textId="77777777" w:rsidR="009C6A7C" w:rsidRPr="00B11942" w:rsidRDefault="009C6A7C" w:rsidP="00E451AB">
      <w:pPr>
        <w:pStyle w:val="ListParagraph"/>
        <w:numPr>
          <w:ilvl w:val="0"/>
          <w:numId w:val="3"/>
        </w:numPr>
        <w:spacing w:after="120"/>
        <w:ind w:hanging="294"/>
        <w:rPr>
          <w:rFonts w:ascii="Arial" w:hAnsi="Arial" w:cs="Arial"/>
          <w:b/>
          <w:sz w:val="20"/>
        </w:rPr>
      </w:pPr>
      <w:r w:rsidRPr="00B11942">
        <w:rPr>
          <w:rFonts w:ascii="Arial" w:hAnsi="Arial" w:cs="Arial"/>
          <w:b/>
          <w:sz w:val="20"/>
        </w:rPr>
        <w:t>Access to information following Completion</w:t>
      </w:r>
    </w:p>
    <w:p w14:paraId="0DFC7224" w14:textId="77777777" w:rsidR="009C6A7C" w:rsidRDefault="009C6A7C" w:rsidP="00421A84">
      <w:pPr>
        <w:pStyle w:val="ListParagraph"/>
        <w:numPr>
          <w:ilvl w:val="0"/>
          <w:numId w:val="40"/>
        </w:numPr>
        <w:spacing w:after="200" w:line="276" w:lineRule="auto"/>
        <w:jc w:val="left"/>
        <w:rPr>
          <w:rFonts w:ascii="Arial" w:hAnsi="Arial" w:cs="Arial"/>
          <w:sz w:val="20"/>
        </w:rPr>
      </w:pPr>
      <w:r>
        <w:rPr>
          <w:rFonts w:ascii="Arial" w:hAnsi="Arial" w:cs="Arial"/>
          <w:sz w:val="20"/>
        </w:rPr>
        <w:t xml:space="preserve">The </w:t>
      </w:r>
      <w:r w:rsidRPr="007B215D">
        <w:rPr>
          <w:rFonts w:ascii="Arial" w:hAnsi="Arial" w:cs="Arial"/>
          <w:i/>
          <w:sz w:val="20"/>
        </w:rPr>
        <w:t>Contractor</w:t>
      </w:r>
      <w:r w:rsidRPr="00ED76B5">
        <w:rPr>
          <w:rFonts w:ascii="Arial" w:hAnsi="Arial" w:cs="Arial"/>
          <w:sz w:val="20"/>
        </w:rPr>
        <w:t xml:space="preserve"> </w:t>
      </w:r>
      <w:r w:rsidRPr="001A44E4">
        <w:rPr>
          <w:rFonts w:ascii="Arial" w:hAnsi="Arial" w:cs="Arial"/>
          <w:sz w:val="20"/>
        </w:rPr>
        <w:t>shall provide all information relevant to the</w:t>
      </w:r>
      <w:r w:rsidRPr="00ED76B5">
        <w:rPr>
          <w:rFonts w:ascii="Arial" w:hAnsi="Arial" w:cs="Arial"/>
          <w:sz w:val="20"/>
        </w:rPr>
        <w:t xml:space="preserve"> </w:t>
      </w:r>
      <w:r w:rsidRPr="007C6584">
        <w:rPr>
          <w:rFonts w:ascii="Arial" w:hAnsi="Arial" w:cs="Arial"/>
          <w:sz w:val="20"/>
        </w:rPr>
        <w:t>works</w:t>
      </w:r>
      <w:r w:rsidRPr="00ED76B5">
        <w:rPr>
          <w:rFonts w:ascii="Arial" w:hAnsi="Arial" w:cs="Arial"/>
          <w:sz w:val="20"/>
        </w:rPr>
        <w:t xml:space="preserve"> </w:t>
      </w:r>
      <w:r w:rsidRPr="001A44E4">
        <w:rPr>
          <w:rFonts w:ascii="Arial" w:hAnsi="Arial" w:cs="Arial"/>
          <w:sz w:val="20"/>
        </w:rPr>
        <w:t>to the</w:t>
      </w:r>
      <w:r w:rsidRPr="00ED76B5">
        <w:rPr>
          <w:rFonts w:ascii="Arial" w:hAnsi="Arial" w:cs="Arial"/>
          <w:sz w:val="20"/>
        </w:rPr>
        <w:t xml:space="preserve"> </w:t>
      </w:r>
      <w:r w:rsidRPr="00DF36A5">
        <w:rPr>
          <w:rFonts w:ascii="Arial" w:hAnsi="Arial" w:cs="Arial"/>
          <w:i/>
          <w:sz w:val="20"/>
        </w:rPr>
        <w:t>Project Manager</w:t>
      </w:r>
      <w:r w:rsidRPr="00ED76B5">
        <w:rPr>
          <w:rFonts w:ascii="Arial" w:hAnsi="Arial" w:cs="Arial"/>
          <w:sz w:val="20"/>
        </w:rPr>
        <w:t xml:space="preserve"> </w:t>
      </w:r>
      <w:r w:rsidRPr="001A44E4">
        <w:rPr>
          <w:rFonts w:ascii="Arial" w:hAnsi="Arial" w:cs="Arial"/>
          <w:sz w:val="20"/>
        </w:rPr>
        <w:t>following completion</w:t>
      </w:r>
      <w:r w:rsidRPr="00ED76B5">
        <w:rPr>
          <w:rFonts w:ascii="Arial" w:hAnsi="Arial" w:cs="Arial"/>
          <w:sz w:val="20"/>
        </w:rPr>
        <w:t xml:space="preserve">.  </w:t>
      </w: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shall retain copies of all information for inspection by the </w:t>
      </w:r>
      <w:r w:rsidRPr="00DF36A5">
        <w:rPr>
          <w:rFonts w:ascii="Arial" w:hAnsi="Arial" w:cs="Arial"/>
          <w:i/>
          <w:sz w:val="20"/>
        </w:rPr>
        <w:t>Project Manager</w:t>
      </w:r>
      <w:r>
        <w:rPr>
          <w:rFonts w:ascii="Arial" w:hAnsi="Arial" w:cs="Arial"/>
          <w:sz w:val="20"/>
        </w:rPr>
        <w:t xml:space="preserve"> for the duration of the contract liability period.</w:t>
      </w:r>
    </w:p>
    <w:p w14:paraId="645438DF" w14:textId="3F31703B" w:rsidR="00280DC1" w:rsidRPr="006A6530" w:rsidRDefault="009C6A7C" w:rsidP="00421A84">
      <w:pPr>
        <w:pStyle w:val="ListParagraph"/>
        <w:numPr>
          <w:ilvl w:val="0"/>
          <w:numId w:val="40"/>
        </w:numPr>
        <w:spacing w:after="200" w:line="276" w:lineRule="auto"/>
        <w:jc w:val="left"/>
        <w:rPr>
          <w:rFonts w:ascii="Arial" w:hAnsi="Arial" w:cs="Arial"/>
          <w:sz w:val="20"/>
        </w:rPr>
      </w:pPr>
      <w:r w:rsidRPr="00FC1F8F">
        <w:rPr>
          <w:rFonts w:ascii="Arial" w:hAnsi="Arial" w:cs="Arial"/>
          <w:sz w:val="20"/>
        </w:rPr>
        <w:t xml:space="preserve">The </w:t>
      </w:r>
      <w:r w:rsidRPr="00FC1F8F">
        <w:rPr>
          <w:rFonts w:ascii="Arial" w:hAnsi="Arial" w:cs="Arial"/>
          <w:i/>
          <w:sz w:val="20"/>
        </w:rPr>
        <w:t>Contractor</w:t>
      </w:r>
      <w:r w:rsidRPr="00FC1F8F">
        <w:rPr>
          <w:rFonts w:ascii="Arial" w:hAnsi="Arial" w:cs="Arial"/>
          <w:sz w:val="20"/>
        </w:rPr>
        <w:t xml:space="preserve"> shall retain a copy of all design records, software code, supplier's details and other relevant information for a period of at least </w:t>
      </w:r>
      <w:r w:rsidR="00AF0727">
        <w:rPr>
          <w:rFonts w:ascii="Arial" w:hAnsi="Arial" w:cs="Arial"/>
          <w:sz w:val="20"/>
        </w:rPr>
        <w:t>12</w:t>
      </w:r>
      <w:r w:rsidRPr="00FC1F8F">
        <w:rPr>
          <w:rFonts w:ascii="Arial" w:hAnsi="Arial" w:cs="Arial"/>
          <w:sz w:val="20"/>
        </w:rPr>
        <w:t xml:space="preserve"> years following Completion and shall make these available to the </w:t>
      </w:r>
      <w:r w:rsidRPr="00FC1F8F">
        <w:rPr>
          <w:rFonts w:ascii="Arial" w:hAnsi="Arial" w:cs="Arial"/>
          <w:i/>
          <w:sz w:val="20"/>
        </w:rPr>
        <w:t xml:space="preserve">Employer </w:t>
      </w:r>
      <w:r w:rsidRPr="00FC1F8F">
        <w:rPr>
          <w:rFonts w:ascii="Arial" w:hAnsi="Arial" w:cs="Arial"/>
          <w:sz w:val="20"/>
        </w:rPr>
        <w:t>on request.</w:t>
      </w:r>
    </w:p>
    <w:p w14:paraId="2EF42C11" w14:textId="77777777" w:rsidR="00440976" w:rsidRPr="00C91C98" w:rsidRDefault="00440976" w:rsidP="00E451AB">
      <w:pPr>
        <w:pStyle w:val="ListParagraph"/>
        <w:numPr>
          <w:ilvl w:val="0"/>
          <w:numId w:val="3"/>
        </w:numPr>
        <w:spacing w:after="120"/>
        <w:ind w:hanging="294"/>
        <w:rPr>
          <w:rFonts w:ascii="Arial" w:hAnsi="Arial" w:cs="Arial"/>
          <w:b/>
          <w:sz w:val="20"/>
        </w:rPr>
      </w:pPr>
      <w:r w:rsidRPr="00C91C98">
        <w:rPr>
          <w:rFonts w:ascii="Arial" w:hAnsi="Arial" w:cs="Arial"/>
          <w:b/>
          <w:sz w:val="20"/>
        </w:rPr>
        <w:t>Final Clean</w:t>
      </w:r>
    </w:p>
    <w:p w14:paraId="684B5D24" w14:textId="7EEDD168" w:rsidR="004E3B34" w:rsidRPr="00C91C98" w:rsidRDefault="004978EB" w:rsidP="00421A84">
      <w:pPr>
        <w:pStyle w:val="ListParagraph"/>
        <w:numPr>
          <w:ilvl w:val="0"/>
          <w:numId w:val="42"/>
        </w:numPr>
        <w:spacing w:after="200" w:line="276" w:lineRule="auto"/>
        <w:jc w:val="left"/>
        <w:rPr>
          <w:rFonts w:ascii="Arial" w:hAnsi="Arial" w:cs="Arial"/>
          <w:sz w:val="20"/>
        </w:rPr>
      </w:pPr>
      <w:r>
        <w:rPr>
          <w:rFonts w:ascii="Arial" w:hAnsi="Arial" w:cs="Arial"/>
          <w:sz w:val="20"/>
        </w:rPr>
        <w:t>T</w:t>
      </w:r>
      <w:r w:rsidR="004E3B34">
        <w:rPr>
          <w:rFonts w:ascii="Arial" w:hAnsi="Arial" w:cs="Arial"/>
          <w:sz w:val="20"/>
        </w:rPr>
        <w:t xml:space="preserve">he </w:t>
      </w:r>
      <w:r w:rsidR="004E3B34" w:rsidRPr="007B215D">
        <w:rPr>
          <w:rFonts w:ascii="Arial" w:hAnsi="Arial" w:cs="Arial"/>
          <w:i/>
          <w:sz w:val="20"/>
        </w:rPr>
        <w:t>Contractor</w:t>
      </w:r>
      <w:r w:rsidR="004E3B34">
        <w:rPr>
          <w:rFonts w:ascii="Arial" w:hAnsi="Arial" w:cs="Arial"/>
          <w:sz w:val="20"/>
        </w:rPr>
        <w:t xml:space="preserve"> shall leave the </w:t>
      </w:r>
      <w:r w:rsidR="00B811F8">
        <w:rPr>
          <w:rFonts w:ascii="Arial" w:hAnsi="Arial" w:cs="Arial"/>
          <w:sz w:val="20"/>
        </w:rPr>
        <w:t>s</w:t>
      </w:r>
      <w:r w:rsidR="004E3B34" w:rsidRPr="007E5BC4">
        <w:rPr>
          <w:rFonts w:ascii="Arial" w:hAnsi="Arial" w:cs="Arial"/>
          <w:sz w:val="20"/>
        </w:rPr>
        <w:t>ite</w:t>
      </w:r>
      <w:r w:rsidR="004E3B34">
        <w:rPr>
          <w:rFonts w:ascii="Arial" w:hAnsi="Arial" w:cs="Arial"/>
          <w:sz w:val="20"/>
        </w:rPr>
        <w:t xml:space="preserve"> in a clean, tidy condition and having removed all </w:t>
      </w:r>
      <w:r w:rsidR="00C90B6B">
        <w:rPr>
          <w:rFonts w:ascii="Arial" w:hAnsi="Arial" w:cs="Arial"/>
          <w:sz w:val="20"/>
        </w:rPr>
        <w:t>temporary structures</w:t>
      </w:r>
      <w:r w:rsidR="00440261">
        <w:rPr>
          <w:rFonts w:ascii="Arial" w:hAnsi="Arial" w:cs="Arial"/>
          <w:sz w:val="20"/>
        </w:rPr>
        <w:t>, e</w:t>
      </w:r>
      <w:r w:rsidR="004E3B34">
        <w:rPr>
          <w:rFonts w:ascii="Arial" w:hAnsi="Arial" w:cs="Arial"/>
          <w:sz w:val="20"/>
        </w:rPr>
        <w:t xml:space="preserve">quipment, </w:t>
      </w:r>
      <w:r w:rsidR="00440261">
        <w:rPr>
          <w:rFonts w:ascii="Arial" w:hAnsi="Arial" w:cs="Arial"/>
          <w:sz w:val="20"/>
        </w:rPr>
        <w:t>p</w:t>
      </w:r>
      <w:r w:rsidR="004E3B34">
        <w:rPr>
          <w:rFonts w:ascii="Arial" w:hAnsi="Arial" w:cs="Arial"/>
          <w:sz w:val="20"/>
        </w:rPr>
        <w:t xml:space="preserve">lant and </w:t>
      </w:r>
      <w:r w:rsidR="00440261">
        <w:rPr>
          <w:rFonts w:ascii="Arial" w:hAnsi="Arial" w:cs="Arial"/>
          <w:sz w:val="20"/>
        </w:rPr>
        <w:t>m</w:t>
      </w:r>
      <w:r w:rsidR="004E3B34">
        <w:rPr>
          <w:rFonts w:ascii="Arial" w:hAnsi="Arial" w:cs="Arial"/>
          <w:sz w:val="20"/>
        </w:rPr>
        <w:t>aterials</w:t>
      </w:r>
      <w:r w:rsidR="002344C7">
        <w:rPr>
          <w:rFonts w:ascii="Arial" w:hAnsi="Arial" w:cs="Arial"/>
          <w:sz w:val="20"/>
        </w:rPr>
        <w:t xml:space="preserve">. </w:t>
      </w:r>
    </w:p>
    <w:p w14:paraId="2E412D88" w14:textId="77777777" w:rsidR="00440976" w:rsidRPr="00C91C98" w:rsidRDefault="00440976" w:rsidP="00E451AB">
      <w:pPr>
        <w:pStyle w:val="ListParagraph"/>
        <w:numPr>
          <w:ilvl w:val="0"/>
          <w:numId w:val="3"/>
        </w:numPr>
        <w:spacing w:after="120"/>
        <w:ind w:left="426" w:firstLine="0"/>
        <w:rPr>
          <w:rFonts w:ascii="Arial" w:hAnsi="Arial" w:cs="Arial"/>
          <w:b/>
          <w:sz w:val="20"/>
        </w:rPr>
      </w:pPr>
      <w:r w:rsidRPr="00C91C98">
        <w:rPr>
          <w:rFonts w:ascii="Arial" w:hAnsi="Arial" w:cs="Arial"/>
          <w:b/>
          <w:sz w:val="20"/>
        </w:rPr>
        <w:t>Security</w:t>
      </w:r>
    </w:p>
    <w:p w14:paraId="16052428" w14:textId="496AA1DE" w:rsidR="00C26D3E" w:rsidRPr="00856D1E" w:rsidRDefault="009C1368" w:rsidP="00421A84">
      <w:pPr>
        <w:pStyle w:val="ListParagraph"/>
        <w:numPr>
          <w:ilvl w:val="0"/>
          <w:numId w:val="60"/>
        </w:numPr>
        <w:spacing w:after="240"/>
        <w:rPr>
          <w:rFonts w:ascii="Arial" w:hAnsi="Arial" w:cs="Arial"/>
          <w:sz w:val="20"/>
        </w:rPr>
      </w:pPr>
      <w:r w:rsidRPr="00AB5141">
        <w:rPr>
          <w:rFonts w:ascii="Arial" w:hAnsi="Arial" w:cs="Arial"/>
          <w:sz w:val="20"/>
        </w:rPr>
        <w:t xml:space="preserve">All existing landowner security arrangements shall be reinstated upon completion unless agreed otherwise. The </w:t>
      </w:r>
      <w:r w:rsidRPr="00AB5141">
        <w:rPr>
          <w:rFonts w:ascii="Arial" w:hAnsi="Arial" w:cs="Arial"/>
          <w:i/>
          <w:sz w:val="20"/>
        </w:rPr>
        <w:t>Contractor</w:t>
      </w:r>
      <w:r w:rsidRPr="00AB5141">
        <w:rPr>
          <w:rFonts w:ascii="Arial" w:hAnsi="Arial" w:cs="Arial"/>
          <w:sz w:val="20"/>
        </w:rPr>
        <w:t xml:space="preserve"> shall ensure that landowner security is maintained at a </w:t>
      </w:r>
      <w:r w:rsidRPr="00C26D3E">
        <w:rPr>
          <w:rFonts w:ascii="Arial" w:hAnsi="Arial" w:cs="Arial"/>
          <w:sz w:val="20"/>
        </w:rPr>
        <w:t>similar level to that which currently exists on the site during the implementation of the works.</w:t>
      </w:r>
    </w:p>
    <w:p w14:paraId="6724E87F" w14:textId="77777777" w:rsidR="00440976" w:rsidRPr="00C91C98" w:rsidRDefault="00440976" w:rsidP="00E451AB">
      <w:pPr>
        <w:pStyle w:val="ListParagraph"/>
        <w:numPr>
          <w:ilvl w:val="0"/>
          <w:numId w:val="3"/>
        </w:numPr>
        <w:spacing w:after="120"/>
        <w:ind w:hanging="294"/>
        <w:rPr>
          <w:rFonts w:ascii="Arial" w:hAnsi="Arial" w:cs="Arial"/>
          <w:b/>
          <w:sz w:val="20"/>
        </w:rPr>
      </w:pPr>
      <w:r w:rsidRPr="00C91C98">
        <w:rPr>
          <w:rFonts w:ascii="Arial" w:hAnsi="Arial" w:cs="Arial"/>
          <w:b/>
          <w:sz w:val="20"/>
        </w:rPr>
        <w:t>Pre-Completion arrangements</w:t>
      </w:r>
    </w:p>
    <w:p w14:paraId="65FA9B46" w14:textId="4A6A2B1E" w:rsidR="00C278DC" w:rsidRPr="001D5DE9" w:rsidRDefault="00A1555B" w:rsidP="00421A84">
      <w:pPr>
        <w:pStyle w:val="ListParagraph"/>
        <w:numPr>
          <w:ilvl w:val="0"/>
          <w:numId w:val="43"/>
        </w:numPr>
        <w:spacing w:after="200" w:line="276" w:lineRule="auto"/>
        <w:jc w:val="left"/>
        <w:rPr>
          <w:rFonts w:ascii="Arial" w:hAnsi="Arial" w:cs="Arial"/>
          <w:sz w:val="20"/>
        </w:rPr>
      </w:pPr>
      <w:r w:rsidRPr="00A1555B">
        <w:rPr>
          <w:rFonts w:ascii="Arial" w:hAnsi="Arial" w:cs="Arial"/>
          <w:sz w:val="20"/>
        </w:rPr>
        <w:t xml:space="preserve">Prior to any works being offered for </w:t>
      </w:r>
      <w:r w:rsidR="007A3F1A" w:rsidRPr="00A1555B">
        <w:rPr>
          <w:rFonts w:ascii="Arial" w:hAnsi="Arial" w:cs="Arial"/>
          <w:sz w:val="20"/>
        </w:rPr>
        <w:t>takeover</w:t>
      </w:r>
      <w:r w:rsidRPr="00A1555B">
        <w:rPr>
          <w:rFonts w:ascii="Arial" w:hAnsi="Arial" w:cs="Arial"/>
          <w:sz w:val="20"/>
        </w:rPr>
        <w:t xml:space="preserve"> or Completion the </w:t>
      </w:r>
      <w:r w:rsidR="003A2728" w:rsidRPr="007B215D">
        <w:rPr>
          <w:rFonts w:ascii="Arial" w:hAnsi="Arial" w:cs="Arial"/>
          <w:i/>
          <w:sz w:val="20"/>
        </w:rPr>
        <w:t>Contractor</w:t>
      </w:r>
      <w:r w:rsidRPr="00A1555B">
        <w:rPr>
          <w:rFonts w:ascii="Arial" w:hAnsi="Arial" w:cs="Arial"/>
          <w:sz w:val="20"/>
        </w:rPr>
        <w:t xml:space="preserve"> shall arrange a joint inspection with the </w:t>
      </w:r>
      <w:r w:rsidRPr="006A6530">
        <w:rPr>
          <w:rFonts w:ascii="Arial" w:hAnsi="Arial" w:cs="Arial"/>
          <w:i/>
          <w:sz w:val="20"/>
        </w:rPr>
        <w:t>Supervisor</w:t>
      </w:r>
      <w:r w:rsidR="009276AB">
        <w:rPr>
          <w:rFonts w:ascii="Arial" w:hAnsi="Arial" w:cs="Arial"/>
          <w:sz w:val="20"/>
        </w:rPr>
        <w:t xml:space="preserve">, </w:t>
      </w:r>
      <w:r w:rsidR="00DF36A5" w:rsidRPr="001D5DE9">
        <w:rPr>
          <w:rFonts w:ascii="Arial" w:hAnsi="Arial" w:cs="Arial"/>
          <w:i/>
          <w:sz w:val="20"/>
        </w:rPr>
        <w:t>Project Manager</w:t>
      </w:r>
      <w:r w:rsidR="009276AB">
        <w:rPr>
          <w:rFonts w:ascii="Arial" w:hAnsi="Arial" w:cs="Arial"/>
          <w:sz w:val="20"/>
        </w:rPr>
        <w:t xml:space="preserve"> and</w:t>
      </w:r>
      <w:r w:rsidR="001D5DE9">
        <w:rPr>
          <w:rFonts w:ascii="Arial" w:hAnsi="Arial" w:cs="Arial"/>
          <w:sz w:val="20"/>
        </w:rPr>
        <w:t xml:space="preserve"> the</w:t>
      </w:r>
      <w:r w:rsidRPr="001D5DE9">
        <w:rPr>
          <w:rFonts w:ascii="Arial" w:hAnsi="Arial" w:cs="Arial"/>
          <w:sz w:val="20"/>
        </w:rPr>
        <w:t xml:space="preserve"> </w:t>
      </w:r>
      <w:r w:rsidRPr="001D5DE9">
        <w:rPr>
          <w:rFonts w:ascii="Arial" w:hAnsi="Arial" w:cs="Arial"/>
          <w:i/>
          <w:sz w:val="20"/>
        </w:rPr>
        <w:t>Employer</w:t>
      </w:r>
      <w:r w:rsidR="009B0B50">
        <w:rPr>
          <w:rFonts w:ascii="Arial" w:hAnsi="Arial" w:cs="Arial"/>
          <w:i/>
          <w:sz w:val="20"/>
        </w:rPr>
        <w:t xml:space="preserve">. </w:t>
      </w:r>
    </w:p>
    <w:p w14:paraId="7F68CBB8" w14:textId="2A9A5CE5" w:rsidR="00BE407A" w:rsidRPr="00284571" w:rsidRDefault="00A1555B" w:rsidP="00421A84">
      <w:pPr>
        <w:pStyle w:val="ListParagraph"/>
        <w:numPr>
          <w:ilvl w:val="0"/>
          <w:numId w:val="43"/>
        </w:numPr>
        <w:spacing w:after="200" w:line="276" w:lineRule="auto"/>
        <w:jc w:val="left"/>
        <w:rPr>
          <w:rFonts w:ascii="Arial" w:hAnsi="Arial" w:cs="Arial"/>
          <w:sz w:val="20"/>
        </w:rPr>
      </w:pPr>
      <w:r w:rsidRPr="00A1555B">
        <w:rPr>
          <w:rFonts w:ascii="Arial" w:hAnsi="Arial" w:cs="Arial"/>
          <w:sz w:val="20"/>
        </w:rPr>
        <w:t xml:space="preserve">The initial inspection shall take place a minimum of three weeks in advance of the planned </w:t>
      </w:r>
      <w:r w:rsidRPr="00512F0E">
        <w:rPr>
          <w:rFonts w:ascii="Arial" w:hAnsi="Arial" w:cs="Arial"/>
          <w:sz w:val="20"/>
        </w:rPr>
        <w:t>Completion.</w:t>
      </w:r>
      <w:r w:rsidR="00283BE9">
        <w:rPr>
          <w:rFonts w:ascii="Arial" w:hAnsi="Arial" w:cs="Arial"/>
          <w:sz w:val="20"/>
        </w:rPr>
        <w:t xml:space="preserve"> </w:t>
      </w:r>
      <w:r w:rsidR="00CA3D76" w:rsidRPr="00284571">
        <w:rPr>
          <w:rFonts w:ascii="Arial" w:hAnsi="Arial" w:cs="Arial"/>
          <w:sz w:val="20"/>
        </w:rPr>
        <w:t xml:space="preserve"> </w:t>
      </w:r>
    </w:p>
    <w:p w14:paraId="07E1A5CB" w14:textId="30250BA2" w:rsidR="003B0C80" w:rsidRDefault="003B0C80" w:rsidP="00421A84">
      <w:pPr>
        <w:pStyle w:val="ListParagraph"/>
        <w:numPr>
          <w:ilvl w:val="0"/>
          <w:numId w:val="11"/>
        </w:numPr>
        <w:spacing w:before="360" w:after="120"/>
        <w:ind w:left="1417" w:hanging="992"/>
        <w:rPr>
          <w:rFonts w:ascii="Arial" w:hAnsi="Arial" w:cs="Arial"/>
          <w:b/>
        </w:rPr>
      </w:pPr>
      <w:r w:rsidRPr="007A3F1A">
        <w:rPr>
          <w:rFonts w:ascii="Arial" w:hAnsi="Arial" w:cs="Arial"/>
          <w:b/>
        </w:rPr>
        <w:t>Programme</w:t>
      </w:r>
    </w:p>
    <w:p w14:paraId="0683349A" w14:textId="06CAC8DF" w:rsidR="007E2B83" w:rsidRPr="006A6530" w:rsidRDefault="004A5C6D" w:rsidP="006A6530">
      <w:pPr>
        <w:spacing w:after="120"/>
        <w:ind w:firstLine="425"/>
        <w:jc w:val="left"/>
        <w:rPr>
          <w:rFonts w:ascii="Arial" w:hAnsi="Arial" w:cs="Arial"/>
          <w:b/>
          <w:sz w:val="20"/>
        </w:rPr>
      </w:pPr>
      <w:r>
        <w:rPr>
          <w:rFonts w:ascii="Arial" w:hAnsi="Arial" w:cs="Arial"/>
          <w:b/>
          <w:sz w:val="20"/>
        </w:rPr>
        <w:t>WI 501</w:t>
      </w:r>
      <w:r>
        <w:rPr>
          <w:rFonts w:ascii="Arial" w:hAnsi="Arial" w:cs="Arial"/>
          <w:b/>
          <w:sz w:val="20"/>
        </w:rPr>
        <w:tab/>
      </w:r>
      <w:r w:rsidR="007E2B83" w:rsidRPr="006A6530">
        <w:rPr>
          <w:rFonts w:ascii="Arial" w:hAnsi="Arial" w:cs="Arial"/>
          <w:b/>
          <w:sz w:val="20"/>
        </w:rPr>
        <w:t>Programm</w:t>
      </w:r>
      <w:r w:rsidR="002303EE" w:rsidRPr="006A6530">
        <w:rPr>
          <w:rFonts w:ascii="Arial" w:hAnsi="Arial" w:cs="Arial"/>
          <w:b/>
          <w:sz w:val="20"/>
        </w:rPr>
        <w:t>e Requirements</w:t>
      </w:r>
    </w:p>
    <w:p w14:paraId="0D13F036" w14:textId="0BB409CD" w:rsidR="004A5C6D" w:rsidRDefault="00401B33" w:rsidP="00421A84">
      <w:pPr>
        <w:pStyle w:val="ListParagraph"/>
        <w:numPr>
          <w:ilvl w:val="0"/>
          <w:numId w:val="64"/>
        </w:numPr>
        <w:spacing w:after="200" w:line="276" w:lineRule="auto"/>
        <w:jc w:val="left"/>
        <w:rPr>
          <w:rFonts w:ascii="Arial" w:hAnsi="Arial" w:cs="Arial"/>
          <w:sz w:val="20"/>
        </w:rPr>
      </w:pPr>
      <w:r>
        <w:rPr>
          <w:rFonts w:ascii="Arial" w:hAnsi="Arial" w:cs="Arial"/>
          <w:sz w:val="20"/>
        </w:rPr>
        <w:lastRenderedPageBreak/>
        <w:t xml:space="preserve">The </w:t>
      </w:r>
      <w:r w:rsidRPr="006A6530">
        <w:rPr>
          <w:rFonts w:ascii="Arial" w:hAnsi="Arial" w:cs="Arial"/>
          <w:i/>
          <w:sz w:val="20"/>
        </w:rPr>
        <w:t>Contractor</w:t>
      </w:r>
      <w:r w:rsidR="002006CC">
        <w:rPr>
          <w:rFonts w:ascii="Arial" w:hAnsi="Arial" w:cs="Arial"/>
          <w:sz w:val="20"/>
        </w:rPr>
        <w:t xml:space="preserve"> </w:t>
      </w:r>
      <w:r w:rsidR="0045399A">
        <w:rPr>
          <w:rFonts w:ascii="Arial" w:hAnsi="Arial" w:cs="Arial"/>
          <w:sz w:val="20"/>
        </w:rPr>
        <w:t xml:space="preserve">shall programme the revetment construction works </w:t>
      </w:r>
      <w:r w:rsidR="004655EC">
        <w:rPr>
          <w:rFonts w:ascii="Arial" w:hAnsi="Arial" w:cs="Arial"/>
          <w:sz w:val="20"/>
        </w:rPr>
        <w:t xml:space="preserve">to </w:t>
      </w:r>
      <w:r w:rsidR="00532143">
        <w:rPr>
          <w:rFonts w:ascii="Arial" w:hAnsi="Arial" w:cs="Arial"/>
          <w:sz w:val="20"/>
        </w:rPr>
        <w:t>make best use of</w:t>
      </w:r>
      <w:r w:rsidR="004655EC">
        <w:rPr>
          <w:rFonts w:ascii="Arial" w:hAnsi="Arial" w:cs="Arial"/>
          <w:sz w:val="20"/>
        </w:rPr>
        <w:t xml:space="preserve"> tid</w:t>
      </w:r>
      <w:r w:rsidR="003075F3">
        <w:rPr>
          <w:rFonts w:ascii="Arial" w:hAnsi="Arial" w:cs="Arial"/>
          <w:sz w:val="20"/>
        </w:rPr>
        <w:t xml:space="preserve">al </w:t>
      </w:r>
      <w:r w:rsidR="004655EC">
        <w:rPr>
          <w:rFonts w:ascii="Arial" w:hAnsi="Arial" w:cs="Arial"/>
          <w:sz w:val="20"/>
        </w:rPr>
        <w:t>working periods</w:t>
      </w:r>
      <w:r w:rsidR="002006CC">
        <w:rPr>
          <w:rFonts w:ascii="Arial" w:hAnsi="Arial" w:cs="Arial"/>
          <w:sz w:val="20"/>
        </w:rPr>
        <w:t xml:space="preserve"> </w:t>
      </w:r>
      <w:r w:rsidR="00532143">
        <w:rPr>
          <w:rFonts w:ascii="Arial" w:hAnsi="Arial" w:cs="Arial"/>
          <w:sz w:val="20"/>
        </w:rPr>
        <w:t xml:space="preserve">so as to </w:t>
      </w:r>
      <w:r w:rsidR="002006CC">
        <w:rPr>
          <w:rFonts w:ascii="Arial" w:hAnsi="Arial" w:cs="Arial"/>
          <w:sz w:val="20"/>
        </w:rPr>
        <w:t>minimise the expos</w:t>
      </w:r>
      <w:r w:rsidR="004D08CF">
        <w:rPr>
          <w:rFonts w:ascii="Arial" w:hAnsi="Arial" w:cs="Arial"/>
          <w:sz w:val="20"/>
        </w:rPr>
        <w:t>ure</w:t>
      </w:r>
      <w:r w:rsidR="002006CC">
        <w:rPr>
          <w:rFonts w:ascii="Arial" w:hAnsi="Arial" w:cs="Arial"/>
          <w:sz w:val="20"/>
        </w:rPr>
        <w:t xml:space="preserve"> of </w:t>
      </w:r>
      <w:r w:rsidR="004D08CF">
        <w:rPr>
          <w:rFonts w:ascii="Arial" w:hAnsi="Arial" w:cs="Arial"/>
          <w:sz w:val="20"/>
        </w:rPr>
        <w:t xml:space="preserve">underlayers to unfavourable sea conditions. </w:t>
      </w:r>
    </w:p>
    <w:p w14:paraId="14E8BF0A" w14:textId="7EB924C9" w:rsidR="00250564" w:rsidRPr="00250564" w:rsidRDefault="00250564" w:rsidP="00250564">
      <w:pPr>
        <w:spacing w:after="200" w:line="276" w:lineRule="auto"/>
        <w:ind w:left="426"/>
        <w:jc w:val="left"/>
        <w:rPr>
          <w:rFonts w:ascii="Arial" w:hAnsi="Arial" w:cs="Arial"/>
          <w:b/>
          <w:sz w:val="20"/>
        </w:rPr>
      </w:pPr>
      <w:r w:rsidRPr="00250564">
        <w:rPr>
          <w:rFonts w:ascii="Arial" w:hAnsi="Arial" w:cs="Arial"/>
          <w:b/>
          <w:sz w:val="20"/>
        </w:rPr>
        <w:t>WI 502</w:t>
      </w:r>
      <w:r w:rsidRPr="00250564">
        <w:rPr>
          <w:rFonts w:ascii="Arial" w:hAnsi="Arial" w:cs="Arial"/>
          <w:b/>
          <w:sz w:val="20"/>
        </w:rPr>
        <w:tab/>
        <w:t>Revised Programmes</w:t>
      </w:r>
    </w:p>
    <w:p w14:paraId="3006CB1E" w14:textId="403DBDD1" w:rsidR="002344C7" w:rsidRPr="00592B60" w:rsidRDefault="00CD5439" w:rsidP="0058278C">
      <w:pPr>
        <w:pStyle w:val="ListParagraph"/>
        <w:numPr>
          <w:ilvl w:val="0"/>
          <w:numId w:val="86"/>
        </w:numPr>
        <w:spacing w:after="200" w:line="276" w:lineRule="auto"/>
        <w:jc w:val="left"/>
        <w:rPr>
          <w:rFonts w:ascii="Arial" w:hAnsi="Arial" w:cs="Arial"/>
          <w:sz w:val="20"/>
        </w:rPr>
      </w:pPr>
      <w:r>
        <w:rPr>
          <w:rFonts w:ascii="Arial" w:hAnsi="Arial" w:cs="Arial"/>
          <w:sz w:val="20"/>
        </w:rPr>
        <w:t xml:space="preserve">Submission of revised programmes shall be accompanied </w:t>
      </w:r>
      <w:r w:rsidR="00412C39">
        <w:rPr>
          <w:rFonts w:ascii="Arial" w:hAnsi="Arial" w:cs="Arial"/>
          <w:sz w:val="20"/>
        </w:rPr>
        <w:t>with a written explanation of the changes</w:t>
      </w:r>
      <w:r w:rsidR="0065679E">
        <w:rPr>
          <w:rFonts w:ascii="Arial" w:hAnsi="Arial" w:cs="Arial"/>
          <w:sz w:val="20"/>
        </w:rPr>
        <w:t xml:space="preserve">. </w:t>
      </w:r>
    </w:p>
    <w:p w14:paraId="35A863A7" w14:textId="13734B1C" w:rsidR="005A0684" w:rsidRPr="007A3F1A" w:rsidRDefault="005A0684" w:rsidP="00421A84">
      <w:pPr>
        <w:pStyle w:val="ListParagraph"/>
        <w:numPr>
          <w:ilvl w:val="0"/>
          <w:numId w:val="11"/>
        </w:numPr>
        <w:spacing w:before="360" w:after="120"/>
        <w:ind w:left="1417" w:hanging="992"/>
        <w:rPr>
          <w:rFonts w:ascii="Arial" w:hAnsi="Arial" w:cs="Arial"/>
          <w:b/>
        </w:rPr>
      </w:pPr>
      <w:r>
        <w:rPr>
          <w:rFonts w:ascii="Arial" w:hAnsi="Arial" w:cs="Arial"/>
          <w:b/>
        </w:rPr>
        <w:t xml:space="preserve">Quality </w:t>
      </w:r>
      <w:r w:rsidR="00A57CE2">
        <w:rPr>
          <w:rFonts w:ascii="Arial" w:hAnsi="Arial" w:cs="Arial"/>
          <w:b/>
        </w:rPr>
        <w:t>Assurance</w:t>
      </w:r>
    </w:p>
    <w:p w14:paraId="1803BE8F" w14:textId="77777777" w:rsidR="00F74D7B" w:rsidRPr="005A0684" w:rsidRDefault="00F74D7B" w:rsidP="00E451AB">
      <w:pPr>
        <w:pStyle w:val="ListParagraph"/>
        <w:numPr>
          <w:ilvl w:val="0"/>
          <w:numId w:val="4"/>
        </w:numPr>
        <w:spacing w:after="120"/>
        <w:ind w:firstLine="77"/>
        <w:jc w:val="left"/>
        <w:rPr>
          <w:rFonts w:ascii="Arial" w:hAnsi="Arial" w:cs="Arial"/>
          <w:b/>
          <w:sz w:val="20"/>
        </w:rPr>
      </w:pPr>
      <w:r w:rsidRPr="005A0684">
        <w:rPr>
          <w:rFonts w:ascii="Arial" w:hAnsi="Arial" w:cs="Arial"/>
          <w:b/>
          <w:sz w:val="20"/>
        </w:rPr>
        <w:t>Samples</w:t>
      </w:r>
    </w:p>
    <w:p w14:paraId="62B232F6" w14:textId="4C3B569C" w:rsidR="00373DBF" w:rsidRPr="001B6E05" w:rsidRDefault="0086669D" w:rsidP="00421A84">
      <w:pPr>
        <w:pStyle w:val="ListParagraph"/>
        <w:numPr>
          <w:ilvl w:val="0"/>
          <w:numId w:val="45"/>
        </w:numPr>
        <w:spacing w:after="200" w:line="276" w:lineRule="auto"/>
        <w:jc w:val="left"/>
        <w:rPr>
          <w:rFonts w:ascii="Arial" w:hAnsi="Arial" w:cs="Arial"/>
          <w:sz w:val="20"/>
        </w:rPr>
      </w:pPr>
      <w:r>
        <w:rPr>
          <w:rFonts w:ascii="Arial" w:hAnsi="Arial" w:cs="Arial"/>
          <w:sz w:val="20"/>
        </w:rPr>
        <w:t xml:space="preserve">Concrete cube samples shall be required to verify the strength of the concrete. The procedure shall be </w:t>
      </w:r>
      <w:r w:rsidR="00D80B9E">
        <w:rPr>
          <w:rFonts w:ascii="Arial" w:hAnsi="Arial" w:cs="Arial"/>
          <w:sz w:val="20"/>
        </w:rPr>
        <w:t>in line</w:t>
      </w:r>
      <w:r>
        <w:rPr>
          <w:rFonts w:ascii="Arial" w:hAnsi="Arial" w:cs="Arial"/>
          <w:sz w:val="20"/>
        </w:rPr>
        <w:t xml:space="preserve"> with the</w:t>
      </w:r>
      <w:r w:rsidR="00640467">
        <w:rPr>
          <w:rFonts w:ascii="Arial" w:hAnsi="Arial" w:cs="Arial"/>
          <w:sz w:val="20"/>
        </w:rPr>
        <w:t xml:space="preserve"> </w:t>
      </w:r>
      <w:r w:rsidR="006A0563">
        <w:rPr>
          <w:rFonts w:ascii="Arial" w:hAnsi="Arial" w:cs="Arial"/>
          <w:sz w:val="20"/>
        </w:rPr>
        <w:t>minimum technical standards (4.9</w:t>
      </w:r>
      <w:r w:rsidR="000D0DB9">
        <w:rPr>
          <w:rFonts w:ascii="Arial" w:hAnsi="Arial" w:cs="Arial"/>
          <w:sz w:val="20"/>
        </w:rPr>
        <w:t>).</w:t>
      </w:r>
    </w:p>
    <w:p w14:paraId="6959FE5A" w14:textId="77777777" w:rsidR="00F74D7B" w:rsidRPr="005A0684" w:rsidRDefault="00F74D7B" w:rsidP="00E451AB">
      <w:pPr>
        <w:pStyle w:val="ListParagraph"/>
        <w:numPr>
          <w:ilvl w:val="0"/>
          <w:numId w:val="4"/>
        </w:numPr>
        <w:spacing w:after="120"/>
        <w:ind w:firstLine="77"/>
        <w:jc w:val="left"/>
        <w:rPr>
          <w:rFonts w:ascii="Arial" w:hAnsi="Arial" w:cs="Arial"/>
          <w:b/>
          <w:sz w:val="20"/>
        </w:rPr>
      </w:pPr>
      <w:r w:rsidRPr="005A0684">
        <w:rPr>
          <w:rFonts w:ascii="Arial" w:hAnsi="Arial" w:cs="Arial"/>
          <w:b/>
          <w:sz w:val="20"/>
        </w:rPr>
        <w:t>Quality Statement</w:t>
      </w:r>
    </w:p>
    <w:p w14:paraId="3C7FAD9E" w14:textId="73064CB8" w:rsidR="00F402F6" w:rsidRPr="005A0684" w:rsidRDefault="00F402F6" w:rsidP="00421A84">
      <w:pPr>
        <w:pStyle w:val="ListParagraph"/>
        <w:numPr>
          <w:ilvl w:val="0"/>
          <w:numId w:val="46"/>
        </w:numPr>
        <w:spacing w:after="200" w:line="276" w:lineRule="auto"/>
        <w:jc w:val="left"/>
        <w:rPr>
          <w:rFonts w:ascii="Arial" w:hAnsi="Arial" w:cs="Arial"/>
          <w:sz w:val="20"/>
        </w:rPr>
      </w:pPr>
      <w:r w:rsidRPr="005A0684">
        <w:rPr>
          <w:rFonts w:ascii="Arial" w:hAnsi="Arial" w:cs="Arial"/>
          <w:sz w:val="20"/>
        </w:rPr>
        <w:t xml:space="preserve">The </w:t>
      </w:r>
      <w:r w:rsidRPr="007B215D">
        <w:rPr>
          <w:rFonts w:ascii="Arial" w:hAnsi="Arial" w:cs="Arial"/>
          <w:i/>
          <w:sz w:val="20"/>
        </w:rPr>
        <w:t>Contractor</w:t>
      </w:r>
      <w:r w:rsidRPr="005A0684">
        <w:rPr>
          <w:rFonts w:ascii="Arial" w:hAnsi="Arial" w:cs="Arial"/>
          <w:sz w:val="20"/>
        </w:rPr>
        <w:t xml:space="preserve"> shall submit his quality </w:t>
      </w:r>
      <w:r w:rsidR="00C24874">
        <w:rPr>
          <w:rFonts w:ascii="Arial" w:hAnsi="Arial" w:cs="Arial"/>
          <w:sz w:val="20"/>
        </w:rPr>
        <w:t xml:space="preserve">statement </w:t>
      </w:r>
      <w:r w:rsidR="00C24874" w:rsidRPr="005A0684">
        <w:rPr>
          <w:rFonts w:ascii="Arial" w:hAnsi="Arial" w:cs="Arial"/>
          <w:sz w:val="20"/>
        </w:rPr>
        <w:t>for</w:t>
      </w:r>
      <w:r w:rsidRPr="005A0684">
        <w:rPr>
          <w:rFonts w:ascii="Arial" w:hAnsi="Arial" w:cs="Arial"/>
          <w:sz w:val="20"/>
        </w:rPr>
        <w:t xml:space="preserve"> the </w:t>
      </w:r>
      <w:r w:rsidRPr="007C6584">
        <w:rPr>
          <w:rFonts w:ascii="Arial" w:hAnsi="Arial" w:cs="Arial"/>
          <w:sz w:val="20"/>
        </w:rPr>
        <w:t>works</w:t>
      </w:r>
      <w:r w:rsidRPr="005A0684">
        <w:rPr>
          <w:rFonts w:ascii="Arial" w:hAnsi="Arial" w:cs="Arial"/>
          <w:sz w:val="20"/>
        </w:rPr>
        <w:t xml:space="preserve"> to the </w:t>
      </w:r>
      <w:r w:rsidR="00DF36A5" w:rsidRPr="00DF36A5">
        <w:rPr>
          <w:rFonts w:ascii="Arial" w:hAnsi="Arial" w:cs="Arial"/>
          <w:i/>
          <w:sz w:val="20"/>
        </w:rPr>
        <w:t>Project Manager</w:t>
      </w:r>
      <w:r w:rsidRPr="005A0684">
        <w:rPr>
          <w:rFonts w:ascii="Arial" w:hAnsi="Arial" w:cs="Arial"/>
          <w:sz w:val="20"/>
        </w:rPr>
        <w:t xml:space="preserve"> within 4 weeks of the starting date.</w:t>
      </w:r>
    </w:p>
    <w:p w14:paraId="093467F5" w14:textId="77777777" w:rsidR="00F74D7B" w:rsidRPr="005A0684" w:rsidRDefault="00F74D7B" w:rsidP="00E451AB">
      <w:pPr>
        <w:pStyle w:val="ListParagraph"/>
        <w:numPr>
          <w:ilvl w:val="0"/>
          <w:numId w:val="4"/>
        </w:numPr>
        <w:spacing w:after="120"/>
        <w:ind w:firstLine="77"/>
        <w:jc w:val="left"/>
        <w:rPr>
          <w:rFonts w:ascii="Arial" w:hAnsi="Arial" w:cs="Arial"/>
          <w:b/>
          <w:sz w:val="20"/>
        </w:rPr>
      </w:pPr>
      <w:r w:rsidRPr="005A0684">
        <w:rPr>
          <w:rFonts w:ascii="Arial" w:hAnsi="Arial" w:cs="Arial"/>
          <w:b/>
          <w:sz w:val="20"/>
        </w:rPr>
        <w:t>Quality management system</w:t>
      </w:r>
    </w:p>
    <w:p w14:paraId="2427F171" w14:textId="784B2BC9" w:rsidR="00834BCC" w:rsidRPr="007F1E63" w:rsidRDefault="00F402F6" w:rsidP="00421A84">
      <w:pPr>
        <w:pStyle w:val="ListParagraph"/>
        <w:numPr>
          <w:ilvl w:val="0"/>
          <w:numId w:val="47"/>
        </w:numPr>
        <w:spacing w:after="200" w:line="276" w:lineRule="auto"/>
        <w:jc w:val="left"/>
        <w:rPr>
          <w:rFonts w:ascii="Arial" w:hAnsi="Arial" w:cs="Arial"/>
          <w:sz w:val="20"/>
        </w:rPr>
      </w:pPr>
      <w:r w:rsidRPr="005A0684">
        <w:rPr>
          <w:rFonts w:ascii="Arial" w:hAnsi="Arial" w:cs="Arial"/>
          <w:sz w:val="20"/>
        </w:rPr>
        <w:t xml:space="preserve">The </w:t>
      </w:r>
      <w:r w:rsidRPr="007B215D">
        <w:rPr>
          <w:rFonts w:ascii="Arial" w:hAnsi="Arial" w:cs="Arial"/>
          <w:i/>
          <w:sz w:val="20"/>
        </w:rPr>
        <w:t>Contractor’s</w:t>
      </w:r>
      <w:r w:rsidRPr="005A0684">
        <w:rPr>
          <w:rFonts w:ascii="Arial" w:hAnsi="Arial" w:cs="Arial"/>
          <w:sz w:val="20"/>
        </w:rPr>
        <w:t xml:space="preserve"> quality management system shall comply with the requirements of ISO 9001 and ISO 14001.</w:t>
      </w:r>
    </w:p>
    <w:p w14:paraId="2C04B3E3" w14:textId="7061A832" w:rsidR="003657CA" w:rsidRDefault="009C47E6" w:rsidP="00421A84">
      <w:pPr>
        <w:pStyle w:val="ListParagraph"/>
        <w:numPr>
          <w:ilvl w:val="0"/>
          <w:numId w:val="11"/>
        </w:numPr>
        <w:spacing w:before="360" w:after="120"/>
        <w:ind w:left="1417" w:hanging="992"/>
        <w:rPr>
          <w:rFonts w:ascii="Arial" w:hAnsi="Arial" w:cs="Arial"/>
          <w:b/>
        </w:rPr>
      </w:pPr>
      <w:r w:rsidRPr="00687F3C">
        <w:rPr>
          <w:rFonts w:ascii="Arial" w:hAnsi="Arial" w:cs="Arial"/>
          <w:b/>
        </w:rPr>
        <w:t>Tests and inspections</w:t>
      </w:r>
    </w:p>
    <w:p w14:paraId="32CBD0FD" w14:textId="1319BA88" w:rsidR="00C77678" w:rsidRDefault="00C66197" w:rsidP="00421A84">
      <w:pPr>
        <w:pStyle w:val="ListParagraph"/>
        <w:numPr>
          <w:ilvl w:val="0"/>
          <w:numId w:val="81"/>
        </w:numPr>
        <w:spacing w:after="200" w:line="276" w:lineRule="auto"/>
        <w:jc w:val="left"/>
        <w:rPr>
          <w:rFonts w:ascii="Arial" w:hAnsi="Arial" w:cs="Arial"/>
          <w:sz w:val="20"/>
        </w:rPr>
      </w:pPr>
      <w:r w:rsidRPr="00C66197">
        <w:rPr>
          <w:rFonts w:ascii="Arial" w:hAnsi="Arial" w:cs="Arial"/>
          <w:sz w:val="20"/>
        </w:rPr>
        <w:t xml:space="preserve">At the commencement of the armour stone </w:t>
      </w:r>
      <w:r w:rsidR="001B4349" w:rsidRPr="00C66197">
        <w:rPr>
          <w:rFonts w:ascii="Arial" w:hAnsi="Arial" w:cs="Arial"/>
          <w:sz w:val="20"/>
        </w:rPr>
        <w:t>placement</w:t>
      </w:r>
      <w:r w:rsidR="001B4349">
        <w:rPr>
          <w:rFonts w:ascii="Arial" w:hAnsi="Arial" w:cs="Arial"/>
          <w:sz w:val="20"/>
        </w:rPr>
        <w:t xml:space="preserve">, </w:t>
      </w:r>
      <w:r w:rsidRPr="00C66197">
        <w:rPr>
          <w:rFonts w:ascii="Arial" w:hAnsi="Arial" w:cs="Arial"/>
          <w:sz w:val="20"/>
        </w:rPr>
        <w:t xml:space="preserve">the </w:t>
      </w:r>
      <w:r w:rsidRPr="00C66197">
        <w:rPr>
          <w:rFonts w:ascii="Arial" w:hAnsi="Arial" w:cs="Arial"/>
          <w:i/>
          <w:sz w:val="20"/>
        </w:rPr>
        <w:t>Contractor</w:t>
      </w:r>
      <w:r w:rsidRPr="00C66197">
        <w:rPr>
          <w:rFonts w:ascii="Arial" w:hAnsi="Arial" w:cs="Arial"/>
          <w:sz w:val="20"/>
        </w:rPr>
        <w:t xml:space="preserve"> shall be required by the </w:t>
      </w:r>
      <w:r w:rsidR="006B2A8D">
        <w:rPr>
          <w:rFonts w:ascii="Arial" w:hAnsi="Arial" w:cs="Arial"/>
          <w:i/>
          <w:sz w:val="20"/>
        </w:rPr>
        <w:t>Supervisor</w:t>
      </w:r>
      <w:r w:rsidRPr="00C66197">
        <w:rPr>
          <w:rFonts w:ascii="Arial" w:hAnsi="Arial" w:cs="Arial"/>
          <w:i/>
          <w:sz w:val="20"/>
        </w:rPr>
        <w:t xml:space="preserve"> </w:t>
      </w:r>
      <w:r w:rsidRPr="00C66197">
        <w:rPr>
          <w:rFonts w:ascii="Arial" w:hAnsi="Arial" w:cs="Arial"/>
          <w:sz w:val="20"/>
        </w:rPr>
        <w:t xml:space="preserve">to construct a test section of </w:t>
      </w:r>
      <w:r w:rsidR="00834BCC">
        <w:rPr>
          <w:rFonts w:ascii="Arial" w:hAnsi="Arial" w:cs="Arial"/>
          <w:sz w:val="20"/>
        </w:rPr>
        <w:t xml:space="preserve">the </w:t>
      </w:r>
      <w:r w:rsidRPr="00C66197">
        <w:rPr>
          <w:rFonts w:ascii="Arial" w:hAnsi="Arial" w:cs="Arial"/>
          <w:sz w:val="20"/>
        </w:rPr>
        <w:t xml:space="preserve">structure which shall be used to demonstrate the quality of placing of armour stone for all layers, for approval by the </w:t>
      </w:r>
      <w:r w:rsidR="006B2A8D">
        <w:rPr>
          <w:rFonts w:ascii="Arial" w:hAnsi="Arial" w:cs="Arial"/>
          <w:i/>
          <w:sz w:val="20"/>
        </w:rPr>
        <w:t>Supervisor</w:t>
      </w:r>
      <w:r>
        <w:rPr>
          <w:rFonts w:ascii="Arial" w:hAnsi="Arial" w:cs="Arial"/>
          <w:i/>
          <w:sz w:val="20"/>
        </w:rPr>
        <w:t xml:space="preserve">. </w:t>
      </w:r>
      <w:r w:rsidR="00C77678">
        <w:rPr>
          <w:rFonts w:ascii="Arial" w:hAnsi="Arial" w:cs="Arial"/>
          <w:sz w:val="20"/>
        </w:rPr>
        <w:t xml:space="preserve"> </w:t>
      </w:r>
      <w:r w:rsidR="00957231">
        <w:rPr>
          <w:rFonts w:ascii="Arial" w:hAnsi="Arial" w:cs="Arial"/>
          <w:sz w:val="20"/>
        </w:rPr>
        <w:t xml:space="preserve">See </w:t>
      </w:r>
      <w:r w:rsidR="00805C35">
        <w:rPr>
          <w:rFonts w:ascii="Arial" w:hAnsi="Arial" w:cs="Arial"/>
          <w:sz w:val="20"/>
        </w:rPr>
        <w:t xml:space="preserve">Appendix </w:t>
      </w:r>
      <w:r w:rsidR="003133F4">
        <w:rPr>
          <w:rFonts w:ascii="Arial" w:hAnsi="Arial" w:cs="Arial"/>
          <w:sz w:val="20"/>
        </w:rPr>
        <w:t>B</w:t>
      </w:r>
      <w:r w:rsidR="00805C35">
        <w:rPr>
          <w:rFonts w:ascii="Arial" w:hAnsi="Arial" w:cs="Arial"/>
          <w:sz w:val="20"/>
        </w:rPr>
        <w:t>, section 4.</w:t>
      </w:r>
      <w:r w:rsidR="00753920">
        <w:rPr>
          <w:rFonts w:ascii="Arial" w:hAnsi="Arial" w:cs="Arial"/>
          <w:sz w:val="20"/>
        </w:rPr>
        <w:t>3</w:t>
      </w:r>
      <w:r w:rsidR="00805C35">
        <w:rPr>
          <w:rFonts w:ascii="Arial" w:hAnsi="Arial" w:cs="Arial"/>
          <w:sz w:val="20"/>
        </w:rPr>
        <w:t xml:space="preserve"> for further details. </w:t>
      </w:r>
    </w:p>
    <w:p w14:paraId="47153978" w14:textId="0FC182BD" w:rsidR="00964330" w:rsidRDefault="00DA282B" w:rsidP="00421A84">
      <w:pPr>
        <w:pStyle w:val="ListParagraph"/>
        <w:numPr>
          <w:ilvl w:val="0"/>
          <w:numId w:val="81"/>
        </w:numPr>
        <w:spacing w:after="200" w:line="276" w:lineRule="auto"/>
        <w:jc w:val="left"/>
        <w:rPr>
          <w:rFonts w:ascii="Arial" w:hAnsi="Arial" w:cs="Arial"/>
          <w:sz w:val="20"/>
        </w:rPr>
      </w:pPr>
      <w:r w:rsidRPr="00DA282B">
        <w:rPr>
          <w:rFonts w:ascii="Arial" w:hAnsi="Arial" w:cs="Arial"/>
          <w:sz w:val="20"/>
        </w:rPr>
        <w:t xml:space="preserve">No </w:t>
      </w:r>
      <w:r w:rsidR="00F91FB5">
        <w:rPr>
          <w:rFonts w:ascii="Arial" w:hAnsi="Arial" w:cs="Arial"/>
          <w:sz w:val="20"/>
        </w:rPr>
        <w:t xml:space="preserve">revetment </w:t>
      </w:r>
      <w:r w:rsidRPr="00DA282B">
        <w:rPr>
          <w:rFonts w:ascii="Arial" w:hAnsi="Arial" w:cs="Arial"/>
          <w:sz w:val="20"/>
        </w:rPr>
        <w:t xml:space="preserve">layer shall be covered by a subsequent layer until the profile of the former layer has been approved by the </w:t>
      </w:r>
      <w:r w:rsidRPr="00DA282B">
        <w:rPr>
          <w:rFonts w:ascii="Arial" w:hAnsi="Arial" w:cs="Arial"/>
          <w:i/>
          <w:sz w:val="20"/>
        </w:rPr>
        <w:t>Supervisor</w:t>
      </w:r>
      <w:r w:rsidRPr="00DA282B">
        <w:rPr>
          <w:rFonts w:ascii="Arial" w:hAnsi="Arial" w:cs="Arial"/>
          <w:sz w:val="20"/>
        </w:rPr>
        <w:t xml:space="preserve">.  </w:t>
      </w:r>
      <w:r>
        <w:rPr>
          <w:rFonts w:ascii="Arial" w:hAnsi="Arial" w:cs="Arial"/>
          <w:sz w:val="20"/>
        </w:rPr>
        <w:t>See Appendix</w:t>
      </w:r>
      <w:r w:rsidR="00F91FB5">
        <w:rPr>
          <w:rFonts w:ascii="Arial" w:hAnsi="Arial" w:cs="Arial"/>
          <w:sz w:val="20"/>
        </w:rPr>
        <w:t xml:space="preserve"> </w:t>
      </w:r>
      <w:r w:rsidR="00753920">
        <w:rPr>
          <w:rFonts w:ascii="Arial" w:hAnsi="Arial" w:cs="Arial"/>
          <w:sz w:val="20"/>
        </w:rPr>
        <w:t>B</w:t>
      </w:r>
      <w:r w:rsidR="00F91FB5">
        <w:rPr>
          <w:rFonts w:ascii="Arial" w:hAnsi="Arial" w:cs="Arial"/>
          <w:sz w:val="20"/>
        </w:rPr>
        <w:t>, section 4.</w:t>
      </w:r>
      <w:r w:rsidR="00753920">
        <w:rPr>
          <w:rFonts w:ascii="Arial" w:hAnsi="Arial" w:cs="Arial"/>
          <w:sz w:val="20"/>
        </w:rPr>
        <w:t>5</w:t>
      </w:r>
      <w:r w:rsidR="00F91FB5">
        <w:rPr>
          <w:rFonts w:ascii="Arial" w:hAnsi="Arial" w:cs="Arial"/>
          <w:sz w:val="20"/>
        </w:rPr>
        <w:t xml:space="preserve"> for further details. </w:t>
      </w:r>
    </w:p>
    <w:p w14:paraId="35F53020" w14:textId="0A223BF5" w:rsidR="00F27C33" w:rsidRDefault="00284571" w:rsidP="00421A84">
      <w:pPr>
        <w:pStyle w:val="ListParagraph"/>
        <w:numPr>
          <w:ilvl w:val="0"/>
          <w:numId w:val="81"/>
        </w:numPr>
        <w:spacing w:after="200" w:line="276" w:lineRule="auto"/>
        <w:jc w:val="left"/>
        <w:rPr>
          <w:rFonts w:ascii="Arial" w:hAnsi="Arial" w:cs="Arial"/>
          <w:sz w:val="20"/>
        </w:rPr>
      </w:pPr>
      <w:r w:rsidRPr="004B7923">
        <w:rPr>
          <w:rFonts w:ascii="Arial" w:hAnsi="Arial" w:cs="Arial"/>
          <w:sz w:val="20"/>
        </w:rPr>
        <w:t xml:space="preserve">Upon completion of the works the </w:t>
      </w:r>
      <w:r w:rsidRPr="004B7923">
        <w:rPr>
          <w:rFonts w:ascii="Arial" w:hAnsi="Arial" w:cs="Arial"/>
          <w:i/>
          <w:sz w:val="20"/>
        </w:rPr>
        <w:t>Contractor</w:t>
      </w:r>
      <w:r w:rsidRPr="004B7923">
        <w:rPr>
          <w:rFonts w:ascii="Arial" w:hAnsi="Arial" w:cs="Arial"/>
          <w:sz w:val="20"/>
        </w:rPr>
        <w:t xml:space="preserve"> will undertake a level survey</w:t>
      </w:r>
      <w:r>
        <w:rPr>
          <w:rFonts w:ascii="Arial" w:hAnsi="Arial" w:cs="Arial"/>
          <w:sz w:val="20"/>
        </w:rPr>
        <w:t xml:space="preserve"> of the revetment for acceptance by the </w:t>
      </w:r>
      <w:r w:rsidR="00F54399">
        <w:rPr>
          <w:rFonts w:ascii="Arial" w:hAnsi="Arial" w:cs="Arial"/>
          <w:i/>
          <w:sz w:val="20"/>
        </w:rPr>
        <w:t>Supervisor</w:t>
      </w:r>
      <w:r>
        <w:rPr>
          <w:rFonts w:ascii="Arial" w:hAnsi="Arial" w:cs="Arial"/>
          <w:sz w:val="20"/>
        </w:rPr>
        <w:t xml:space="preserve">. See Appendix </w:t>
      </w:r>
      <w:r w:rsidR="00753920">
        <w:rPr>
          <w:rFonts w:ascii="Arial" w:hAnsi="Arial" w:cs="Arial"/>
          <w:sz w:val="20"/>
        </w:rPr>
        <w:t>B</w:t>
      </w:r>
      <w:r w:rsidR="002B5454">
        <w:rPr>
          <w:rFonts w:ascii="Arial" w:hAnsi="Arial" w:cs="Arial"/>
          <w:sz w:val="20"/>
        </w:rPr>
        <w:t>, section 4.</w:t>
      </w:r>
      <w:r w:rsidR="00753920">
        <w:rPr>
          <w:rFonts w:ascii="Arial" w:hAnsi="Arial" w:cs="Arial"/>
          <w:sz w:val="20"/>
        </w:rPr>
        <w:t>8</w:t>
      </w:r>
      <w:r>
        <w:rPr>
          <w:rFonts w:ascii="Arial" w:hAnsi="Arial" w:cs="Arial"/>
          <w:sz w:val="20"/>
        </w:rPr>
        <w:t xml:space="preserve"> for further details</w:t>
      </w:r>
      <w:r w:rsidR="002B5454">
        <w:rPr>
          <w:rFonts w:ascii="Arial" w:hAnsi="Arial" w:cs="Arial"/>
          <w:sz w:val="20"/>
        </w:rPr>
        <w:t xml:space="preserve">. </w:t>
      </w:r>
    </w:p>
    <w:p w14:paraId="4A554208" w14:textId="105C5283" w:rsidR="00EC7DAD" w:rsidRPr="00A94018" w:rsidRDefault="00995600" w:rsidP="00421A84">
      <w:pPr>
        <w:pStyle w:val="ListParagraph"/>
        <w:numPr>
          <w:ilvl w:val="0"/>
          <w:numId w:val="81"/>
        </w:numPr>
        <w:spacing w:after="200" w:line="276" w:lineRule="auto"/>
        <w:jc w:val="left"/>
        <w:rPr>
          <w:rFonts w:ascii="Arial" w:hAnsi="Arial" w:cs="Arial"/>
          <w:sz w:val="20"/>
        </w:rPr>
      </w:pPr>
      <w:r>
        <w:rPr>
          <w:rFonts w:ascii="Arial" w:hAnsi="Arial" w:cs="Arial"/>
          <w:sz w:val="20"/>
        </w:rPr>
        <w:t xml:space="preserve">The </w:t>
      </w:r>
      <w:r w:rsidRPr="0009407F">
        <w:rPr>
          <w:rFonts w:ascii="Arial" w:hAnsi="Arial" w:cs="Arial"/>
          <w:i/>
          <w:sz w:val="20"/>
        </w:rPr>
        <w:t>Contractor</w:t>
      </w:r>
      <w:r>
        <w:rPr>
          <w:rFonts w:ascii="Arial" w:hAnsi="Arial" w:cs="Arial"/>
          <w:sz w:val="20"/>
        </w:rPr>
        <w:t xml:space="preserve"> shall keep daily photographic records of all works carries out. All structures, pipework, formation levels, construction materials etc buried shall be photographed prior and during burying operations. </w:t>
      </w:r>
    </w:p>
    <w:p w14:paraId="41320DDA" w14:textId="77777777" w:rsidR="00F540D6" w:rsidRPr="00133B28" w:rsidRDefault="00F540D6" w:rsidP="00421A84">
      <w:pPr>
        <w:pStyle w:val="ListParagraph"/>
        <w:numPr>
          <w:ilvl w:val="0"/>
          <w:numId w:val="11"/>
        </w:numPr>
        <w:spacing w:before="360" w:after="120"/>
        <w:ind w:left="1417" w:hanging="992"/>
        <w:rPr>
          <w:rFonts w:ascii="Arial" w:hAnsi="Arial" w:cs="Arial"/>
          <w:b/>
        </w:rPr>
      </w:pPr>
      <w:r w:rsidRPr="00133B28">
        <w:rPr>
          <w:rFonts w:ascii="Arial" w:hAnsi="Arial" w:cs="Arial"/>
          <w:b/>
        </w:rPr>
        <w:t xml:space="preserve">Management of the </w:t>
      </w:r>
      <w:r w:rsidRPr="00133B28">
        <w:rPr>
          <w:rFonts w:ascii="Arial" w:hAnsi="Arial" w:cs="Arial"/>
          <w:b/>
          <w:i/>
        </w:rPr>
        <w:t>works</w:t>
      </w:r>
    </w:p>
    <w:p w14:paraId="155CD85F" w14:textId="22976913" w:rsidR="009A24CA" w:rsidRPr="005A0684" w:rsidRDefault="00F540D6" w:rsidP="00E451AB">
      <w:pPr>
        <w:pStyle w:val="ListParagraph"/>
        <w:numPr>
          <w:ilvl w:val="0"/>
          <w:numId w:val="5"/>
        </w:numPr>
        <w:spacing w:after="120"/>
        <w:ind w:left="1418" w:hanging="992"/>
        <w:rPr>
          <w:rFonts w:ascii="Arial" w:hAnsi="Arial" w:cs="Arial"/>
          <w:b/>
          <w:sz w:val="20"/>
        </w:rPr>
      </w:pPr>
      <w:r>
        <w:rPr>
          <w:rFonts w:ascii="Arial" w:hAnsi="Arial" w:cs="Arial"/>
          <w:b/>
          <w:sz w:val="20"/>
        </w:rPr>
        <w:t>Project team</w:t>
      </w:r>
      <w:r w:rsidR="00F5340B">
        <w:rPr>
          <w:rFonts w:ascii="Arial" w:hAnsi="Arial" w:cs="Arial"/>
          <w:b/>
          <w:sz w:val="20"/>
        </w:rPr>
        <w:t xml:space="preserve"> - Others</w:t>
      </w:r>
    </w:p>
    <w:p w14:paraId="0FC3F155" w14:textId="0E648851" w:rsidR="004732D6" w:rsidRDefault="008C3F17" w:rsidP="00421A84">
      <w:pPr>
        <w:pStyle w:val="ListParagraph"/>
        <w:numPr>
          <w:ilvl w:val="0"/>
          <w:numId w:val="48"/>
        </w:numPr>
        <w:spacing w:after="200" w:line="276" w:lineRule="auto"/>
        <w:jc w:val="left"/>
        <w:rPr>
          <w:rFonts w:ascii="Arial" w:hAnsi="Arial" w:cs="Arial"/>
          <w:sz w:val="20"/>
        </w:rPr>
      </w:pPr>
      <w:r>
        <w:rPr>
          <w:rFonts w:ascii="Arial" w:hAnsi="Arial" w:cs="Arial"/>
          <w:sz w:val="20"/>
        </w:rPr>
        <w:t xml:space="preserve">Refer to </w:t>
      </w:r>
      <w:r w:rsidR="00062F2F">
        <w:rPr>
          <w:rFonts w:ascii="Arial" w:hAnsi="Arial" w:cs="Arial"/>
          <w:sz w:val="20"/>
        </w:rPr>
        <w:t>C</w:t>
      </w:r>
      <w:r>
        <w:rPr>
          <w:rFonts w:ascii="Arial" w:hAnsi="Arial" w:cs="Arial"/>
          <w:sz w:val="20"/>
        </w:rPr>
        <w:t xml:space="preserve">ontract Data for details. </w:t>
      </w:r>
    </w:p>
    <w:p w14:paraId="41CE316A" w14:textId="7F4DE2CD" w:rsidR="007F673E" w:rsidRDefault="007F673E" w:rsidP="007F673E">
      <w:pPr>
        <w:pStyle w:val="ListParagraph"/>
        <w:numPr>
          <w:ilvl w:val="0"/>
          <w:numId w:val="5"/>
        </w:numPr>
        <w:spacing w:after="120"/>
        <w:ind w:left="1418" w:hanging="992"/>
        <w:rPr>
          <w:rFonts w:ascii="Arial" w:hAnsi="Arial" w:cs="Arial"/>
          <w:b/>
          <w:sz w:val="20"/>
        </w:rPr>
      </w:pPr>
      <w:r w:rsidRPr="007F673E">
        <w:rPr>
          <w:rFonts w:ascii="Arial" w:hAnsi="Arial" w:cs="Arial"/>
          <w:b/>
          <w:sz w:val="20"/>
        </w:rPr>
        <w:t>Communications</w:t>
      </w:r>
    </w:p>
    <w:p w14:paraId="6A02CE08" w14:textId="4F1C070A" w:rsidR="007F673E" w:rsidRPr="0007283D" w:rsidRDefault="00FF6968" w:rsidP="00421A84">
      <w:pPr>
        <w:pStyle w:val="ListParagraph"/>
        <w:numPr>
          <w:ilvl w:val="0"/>
          <w:numId w:val="87"/>
        </w:numPr>
        <w:spacing w:after="200" w:line="276" w:lineRule="auto"/>
        <w:jc w:val="left"/>
        <w:rPr>
          <w:rFonts w:ascii="Arial" w:hAnsi="Arial" w:cs="Arial"/>
          <w:sz w:val="20"/>
        </w:rPr>
      </w:pPr>
      <w:r>
        <w:rPr>
          <w:rFonts w:ascii="Arial" w:hAnsi="Arial" w:cs="Arial"/>
          <w:sz w:val="20"/>
        </w:rPr>
        <w:t>No additional requirements to those stated in the MTR</w:t>
      </w:r>
    </w:p>
    <w:p w14:paraId="7A97AC4B" w14:textId="070D886B" w:rsidR="00F540D6" w:rsidRPr="006A6530" w:rsidRDefault="00F540D6" w:rsidP="00421A84">
      <w:pPr>
        <w:pStyle w:val="ListParagraph"/>
        <w:numPr>
          <w:ilvl w:val="0"/>
          <w:numId w:val="11"/>
        </w:numPr>
        <w:spacing w:before="360" w:after="120"/>
        <w:ind w:left="1417" w:hanging="992"/>
        <w:rPr>
          <w:rFonts w:ascii="Arial" w:hAnsi="Arial" w:cs="Arial"/>
          <w:b/>
        </w:rPr>
      </w:pPr>
      <w:r w:rsidRPr="006A6530">
        <w:rPr>
          <w:rFonts w:ascii="Arial" w:hAnsi="Arial" w:cs="Arial"/>
          <w:b/>
        </w:rPr>
        <w:t xml:space="preserve">Working with the </w:t>
      </w:r>
      <w:r w:rsidRPr="00675498">
        <w:rPr>
          <w:rFonts w:ascii="Arial" w:hAnsi="Arial" w:cs="Arial"/>
          <w:b/>
          <w:i/>
        </w:rPr>
        <w:t>Employer</w:t>
      </w:r>
      <w:r w:rsidRPr="006A6530">
        <w:rPr>
          <w:rFonts w:ascii="Arial" w:hAnsi="Arial" w:cs="Arial"/>
          <w:b/>
        </w:rPr>
        <w:t xml:space="preserve"> and </w:t>
      </w:r>
      <w:r w:rsidR="00A170A6" w:rsidRPr="006A6530">
        <w:rPr>
          <w:rFonts w:ascii="Arial" w:hAnsi="Arial" w:cs="Arial"/>
          <w:b/>
        </w:rPr>
        <w:t>O</w:t>
      </w:r>
      <w:r w:rsidRPr="006A6530">
        <w:rPr>
          <w:rFonts w:ascii="Arial" w:hAnsi="Arial" w:cs="Arial"/>
          <w:b/>
        </w:rPr>
        <w:t>thers</w:t>
      </w:r>
    </w:p>
    <w:p w14:paraId="09699A34" w14:textId="65F9B8AE" w:rsidR="00A170A6" w:rsidRPr="006A6530" w:rsidRDefault="00971B41" w:rsidP="006A6530">
      <w:pPr>
        <w:spacing w:after="120"/>
        <w:ind w:left="425"/>
        <w:rPr>
          <w:rFonts w:ascii="Arial" w:hAnsi="Arial" w:cs="Arial"/>
          <w:b/>
          <w:sz w:val="20"/>
        </w:rPr>
      </w:pPr>
      <w:r>
        <w:rPr>
          <w:rFonts w:ascii="Arial" w:hAnsi="Arial" w:cs="Arial"/>
          <w:b/>
          <w:sz w:val="20"/>
        </w:rPr>
        <w:t>WI 901</w:t>
      </w:r>
      <w:r>
        <w:rPr>
          <w:rFonts w:ascii="Arial" w:hAnsi="Arial" w:cs="Arial"/>
          <w:b/>
          <w:sz w:val="20"/>
        </w:rPr>
        <w:tab/>
        <w:t xml:space="preserve">Sharing the Working Areas with the </w:t>
      </w:r>
      <w:r w:rsidRPr="006A6530">
        <w:rPr>
          <w:rFonts w:ascii="Arial" w:hAnsi="Arial" w:cs="Arial"/>
          <w:b/>
          <w:i/>
          <w:sz w:val="20"/>
        </w:rPr>
        <w:t>Employer</w:t>
      </w:r>
      <w:r>
        <w:rPr>
          <w:rFonts w:ascii="Arial" w:hAnsi="Arial" w:cs="Arial"/>
          <w:b/>
          <w:sz w:val="20"/>
        </w:rPr>
        <w:t xml:space="preserve"> and Others</w:t>
      </w:r>
    </w:p>
    <w:p w14:paraId="367C99FC" w14:textId="4F7623D9" w:rsidR="005349DF" w:rsidRDefault="00102B75" w:rsidP="00421A84">
      <w:pPr>
        <w:pStyle w:val="ListParagraph"/>
        <w:numPr>
          <w:ilvl w:val="0"/>
          <w:numId w:val="69"/>
        </w:numPr>
        <w:spacing w:after="200" w:line="276" w:lineRule="auto"/>
        <w:jc w:val="left"/>
        <w:rPr>
          <w:rFonts w:ascii="Arial" w:hAnsi="Arial" w:cs="Arial"/>
          <w:sz w:val="20"/>
        </w:rPr>
      </w:pPr>
      <w:r w:rsidRPr="00417343">
        <w:rPr>
          <w:rFonts w:ascii="Arial" w:hAnsi="Arial" w:cs="Arial"/>
          <w:sz w:val="20"/>
        </w:rPr>
        <w:t xml:space="preserve">The </w:t>
      </w:r>
      <w:r w:rsidRPr="007B215D">
        <w:rPr>
          <w:rFonts w:ascii="Arial" w:hAnsi="Arial" w:cs="Arial"/>
          <w:i/>
          <w:sz w:val="20"/>
        </w:rPr>
        <w:t>Contractor</w:t>
      </w:r>
      <w:r w:rsidRPr="00417343">
        <w:rPr>
          <w:rFonts w:ascii="Arial" w:hAnsi="Arial" w:cs="Arial"/>
          <w:sz w:val="20"/>
        </w:rPr>
        <w:t xml:space="preserve"> is required to co-operate with </w:t>
      </w:r>
      <w:r w:rsidR="00971B41">
        <w:rPr>
          <w:rFonts w:ascii="Arial" w:hAnsi="Arial" w:cs="Arial"/>
          <w:sz w:val="20"/>
        </w:rPr>
        <w:t>O</w:t>
      </w:r>
      <w:r w:rsidRPr="00417343">
        <w:rPr>
          <w:rFonts w:ascii="Arial" w:hAnsi="Arial" w:cs="Arial"/>
          <w:sz w:val="20"/>
        </w:rPr>
        <w:t>thers in sharing the working areas they need in connection with the works.</w:t>
      </w:r>
      <w:r w:rsidR="00D701AD">
        <w:rPr>
          <w:rFonts w:ascii="Arial" w:hAnsi="Arial" w:cs="Arial"/>
          <w:sz w:val="20"/>
        </w:rPr>
        <w:t xml:space="preserve"> </w:t>
      </w:r>
    </w:p>
    <w:p w14:paraId="29FC09FE" w14:textId="30E8FFF0" w:rsidR="005A555F" w:rsidRDefault="005A555F" w:rsidP="005A555F">
      <w:pPr>
        <w:pStyle w:val="ListParagraph"/>
        <w:numPr>
          <w:ilvl w:val="0"/>
          <w:numId w:val="69"/>
        </w:numPr>
        <w:spacing w:after="200" w:line="276" w:lineRule="auto"/>
        <w:jc w:val="left"/>
        <w:rPr>
          <w:rFonts w:ascii="Arial" w:hAnsi="Arial" w:cs="Arial"/>
          <w:sz w:val="20"/>
        </w:rPr>
      </w:pPr>
      <w:r>
        <w:rPr>
          <w:rFonts w:ascii="Arial" w:hAnsi="Arial" w:cs="Arial"/>
          <w:sz w:val="20"/>
        </w:rPr>
        <w:lastRenderedPageBreak/>
        <w:t xml:space="preserve">Statutory bodies (the local planning authority, MMO, Natural England etc.) may arrive at site unannounced to assess whether the </w:t>
      </w:r>
      <w:r w:rsidRPr="008D605E">
        <w:rPr>
          <w:rFonts w:ascii="Arial" w:hAnsi="Arial" w:cs="Arial"/>
          <w:i/>
          <w:sz w:val="20"/>
        </w:rPr>
        <w:t>works</w:t>
      </w:r>
      <w:r>
        <w:rPr>
          <w:rFonts w:ascii="Arial" w:hAnsi="Arial" w:cs="Arial"/>
          <w:sz w:val="20"/>
        </w:rPr>
        <w:t xml:space="preserve"> are being implemented within the conditions of the granted consent. The </w:t>
      </w:r>
      <w:r w:rsidRPr="00510093">
        <w:rPr>
          <w:rFonts w:ascii="Arial" w:hAnsi="Arial" w:cs="Arial"/>
          <w:i/>
          <w:sz w:val="20"/>
        </w:rPr>
        <w:t xml:space="preserve">Contractor </w:t>
      </w:r>
      <w:r>
        <w:rPr>
          <w:rFonts w:ascii="Arial" w:hAnsi="Arial" w:cs="Arial"/>
          <w:sz w:val="20"/>
        </w:rPr>
        <w:t xml:space="preserve">shall co-operate with any reasonable requests and share the working area. </w:t>
      </w:r>
    </w:p>
    <w:p w14:paraId="75AF77B2" w14:textId="2977ABDE" w:rsidR="005A555F" w:rsidRDefault="005A555F" w:rsidP="005A555F">
      <w:pPr>
        <w:spacing w:after="200" w:line="276" w:lineRule="auto"/>
        <w:jc w:val="left"/>
        <w:rPr>
          <w:rFonts w:ascii="Arial" w:hAnsi="Arial" w:cs="Arial"/>
          <w:sz w:val="20"/>
        </w:rPr>
      </w:pPr>
    </w:p>
    <w:p w14:paraId="6F09371E" w14:textId="77777777" w:rsidR="005A555F" w:rsidRPr="005A555F" w:rsidRDefault="005A555F" w:rsidP="005A555F">
      <w:pPr>
        <w:spacing w:after="200" w:line="276" w:lineRule="auto"/>
        <w:jc w:val="left"/>
        <w:rPr>
          <w:rFonts w:ascii="Arial" w:hAnsi="Arial" w:cs="Arial"/>
          <w:sz w:val="20"/>
        </w:rPr>
      </w:pPr>
    </w:p>
    <w:p w14:paraId="0DAEA068" w14:textId="21A88D9F" w:rsidR="00362201" w:rsidRDefault="00362201" w:rsidP="00421A84">
      <w:pPr>
        <w:pStyle w:val="ListParagraph"/>
        <w:numPr>
          <w:ilvl w:val="0"/>
          <w:numId w:val="11"/>
        </w:numPr>
        <w:spacing w:before="360" w:after="120"/>
        <w:ind w:left="1417" w:hanging="992"/>
        <w:rPr>
          <w:rFonts w:ascii="Arial" w:hAnsi="Arial" w:cs="Arial"/>
          <w:b/>
        </w:rPr>
      </w:pPr>
      <w:r>
        <w:rPr>
          <w:rFonts w:ascii="Arial" w:hAnsi="Arial" w:cs="Arial"/>
          <w:b/>
        </w:rPr>
        <w:t>Services and other things to be provided</w:t>
      </w:r>
    </w:p>
    <w:p w14:paraId="5A4DC363" w14:textId="4B40374F" w:rsidR="00A778A8" w:rsidRPr="006A6530" w:rsidRDefault="00A778A8" w:rsidP="006A6530">
      <w:pPr>
        <w:pStyle w:val="Heading2"/>
        <w:rPr>
          <w:i/>
        </w:rPr>
      </w:pPr>
      <w:r w:rsidRPr="0091215D">
        <w:t>W</w:t>
      </w:r>
      <w:r w:rsidRPr="006A6530">
        <w:t>I 1001</w:t>
      </w:r>
      <w:r>
        <w:tab/>
      </w:r>
      <w:r w:rsidR="00CC0088">
        <w:t xml:space="preserve">Services and other things for the use of the </w:t>
      </w:r>
      <w:r w:rsidR="00CC0088" w:rsidRPr="006A6530">
        <w:rPr>
          <w:i/>
        </w:rPr>
        <w:t>Employer, Project Manager</w:t>
      </w:r>
      <w:r w:rsidR="00CC0088">
        <w:t xml:space="preserve"> or </w:t>
      </w:r>
      <w:r w:rsidR="00CC0088" w:rsidRPr="006A6530">
        <w:rPr>
          <w:i/>
        </w:rPr>
        <w:t>Others</w:t>
      </w:r>
    </w:p>
    <w:p w14:paraId="6A84AC0C" w14:textId="3B7CED2E" w:rsidR="00314A04" w:rsidRPr="00314A04" w:rsidRDefault="00D20DCA" w:rsidP="00421A84">
      <w:pPr>
        <w:pStyle w:val="ListParagraph"/>
        <w:numPr>
          <w:ilvl w:val="0"/>
          <w:numId w:val="49"/>
        </w:numPr>
        <w:spacing w:after="200" w:line="276" w:lineRule="auto"/>
        <w:jc w:val="left"/>
        <w:rPr>
          <w:rFonts w:ascii="Arial" w:hAnsi="Arial" w:cs="Arial"/>
          <w:sz w:val="20"/>
        </w:rPr>
      </w:pPr>
      <w:r>
        <w:rPr>
          <w:rFonts w:ascii="Arial" w:hAnsi="Arial" w:cs="Arial"/>
          <w:sz w:val="20"/>
        </w:rPr>
        <w:t>The d</w:t>
      </w:r>
      <w:r w:rsidR="00314A04" w:rsidRPr="00314A04">
        <w:rPr>
          <w:rFonts w:ascii="Arial" w:hAnsi="Arial" w:cs="Arial"/>
          <w:sz w:val="20"/>
        </w:rPr>
        <w:t xml:space="preserve">etails of </w:t>
      </w:r>
      <w:r w:rsidR="001C4856">
        <w:rPr>
          <w:rFonts w:ascii="Arial" w:hAnsi="Arial" w:cs="Arial"/>
          <w:sz w:val="20"/>
        </w:rPr>
        <w:t>s</w:t>
      </w:r>
      <w:r w:rsidR="00314A04" w:rsidRPr="00314A04">
        <w:rPr>
          <w:rFonts w:ascii="Arial" w:hAnsi="Arial" w:cs="Arial"/>
          <w:sz w:val="20"/>
        </w:rPr>
        <w:t xml:space="preserve">ervices and other things for the use of the </w:t>
      </w:r>
      <w:r w:rsidR="00314A04" w:rsidRPr="007B215D">
        <w:rPr>
          <w:rFonts w:ascii="Arial" w:hAnsi="Arial" w:cs="Arial"/>
          <w:i/>
          <w:sz w:val="20"/>
        </w:rPr>
        <w:t>Employer</w:t>
      </w:r>
      <w:r w:rsidR="00314A04" w:rsidRPr="00314A04">
        <w:rPr>
          <w:rFonts w:ascii="Arial" w:hAnsi="Arial" w:cs="Arial"/>
          <w:sz w:val="20"/>
        </w:rPr>
        <w:t xml:space="preserve">, </w:t>
      </w:r>
      <w:r w:rsidR="00DF36A5" w:rsidRPr="00DF36A5">
        <w:rPr>
          <w:rFonts w:ascii="Arial" w:hAnsi="Arial" w:cs="Arial"/>
          <w:i/>
          <w:sz w:val="20"/>
        </w:rPr>
        <w:t>Project Manager</w:t>
      </w:r>
      <w:r w:rsidR="00314A04" w:rsidRPr="00314A04">
        <w:rPr>
          <w:rFonts w:ascii="Arial" w:hAnsi="Arial" w:cs="Arial"/>
          <w:sz w:val="20"/>
        </w:rPr>
        <w:t xml:space="preserve"> or Others to be provided by the </w:t>
      </w:r>
      <w:r w:rsidR="00314A04" w:rsidRPr="007B215D">
        <w:rPr>
          <w:rFonts w:ascii="Arial" w:hAnsi="Arial" w:cs="Arial"/>
          <w:i/>
          <w:sz w:val="20"/>
        </w:rPr>
        <w:t>Contractor</w:t>
      </w:r>
      <w:r w:rsidR="00314A04" w:rsidRPr="00314A04">
        <w:rPr>
          <w:rFonts w:ascii="Arial" w:hAnsi="Arial" w:cs="Arial"/>
          <w:sz w:val="20"/>
        </w:rPr>
        <w:t xml:space="preserve"> are listed in the</w:t>
      </w:r>
      <w:r w:rsidR="00CC0088">
        <w:rPr>
          <w:rFonts w:ascii="Arial" w:hAnsi="Arial" w:cs="Arial"/>
          <w:sz w:val="20"/>
        </w:rPr>
        <w:t xml:space="preserve"> Environment Agency</w:t>
      </w:r>
      <w:r w:rsidR="00314A04" w:rsidRPr="00314A04">
        <w:rPr>
          <w:rFonts w:ascii="Arial" w:hAnsi="Arial" w:cs="Arial"/>
          <w:sz w:val="20"/>
        </w:rPr>
        <w:t xml:space="preserve"> Minimum Technical Requirements</w:t>
      </w:r>
      <w:r w:rsidR="00101C5B">
        <w:rPr>
          <w:rFonts w:ascii="Arial" w:hAnsi="Arial" w:cs="Arial"/>
          <w:sz w:val="20"/>
        </w:rPr>
        <w:t xml:space="preserve"> (1.</w:t>
      </w:r>
      <w:r w:rsidR="0094388B">
        <w:rPr>
          <w:rFonts w:ascii="Arial" w:hAnsi="Arial" w:cs="Arial"/>
          <w:sz w:val="20"/>
        </w:rPr>
        <w:t>2</w:t>
      </w:r>
      <w:r w:rsidR="00101C5B">
        <w:rPr>
          <w:rFonts w:ascii="Arial" w:hAnsi="Arial" w:cs="Arial"/>
          <w:sz w:val="20"/>
        </w:rPr>
        <w:t>)</w:t>
      </w:r>
    </w:p>
    <w:p w14:paraId="16FC6FAE" w14:textId="5F674AB2" w:rsidR="00CC0088" w:rsidRPr="00757715" w:rsidRDefault="00CC0088" w:rsidP="00421A84">
      <w:pPr>
        <w:pStyle w:val="ListParagraph"/>
        <w:numPr>
          <w:ilvl w:val="0"/>
          <w:numId w:val="49"/>
        </w:numPr>
        <w:spacing w:after="200" w:line="276" w:lineRule="auto"/>
        <w:jc w:val="left"/>
        <w:rPr>
          <w:rFonts w:ascii="Arial" w:eastAsia="Calibri" w:hAnsi="Arial" w:cs="Arial"/>
          <w:color w:val="000000" w:themeColor="text1"/>
          <w:sz w:val="20"/>
          <w:lang w:eastAsia="en-GB"/>
        </w:rPr>
      </w:pPr>
      <w:r w:rsidRPr="00BC72F9">
        <w:rPr>
          <w:rFonts w:ascii="Arial" w:eastAsia="Calibri" w:hAnsi="Arial" w:cs="Arial"/>
          <w:color w:val="000000" w:themeColor="text1"/>
          <w:sz w:val="20"/>
          <w:lang w:eastAsia="en-GB"/>
        </w:rPr>
        <w:t xml:space="preserve">The </w:t>
      </w:r>
      <w:r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is responsible for obtaining all temporary service connections required for the duration of the works, including power, water, gas and telecommunications. Where no fixed connection is to be used, the </w:t>
      </w:r>
      <w:r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is responsible for making alternative arrangements. In the case of sewerage for instance, the </w:t>
      </w:r>
      <w:r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is responsible for safely disposing of any waste generated if no connection to a public sewer is available. </w:t>
      </w:r>
    </w:p>
    <w:p w14:paraId="554CEB40" w14:textId="19677A4A" w:rsidR="00A778A8" w:rsidRPr="00B34703" w:rsidRDefault="00A778A8" w:rsidP="00A778A8">
      <w:pPr>
        <w:pStyle w:val="Heading2"/>
      </w:pPr>
      <w:r w:rsidRPr="00E67824">
        <w:t>WI 10</w:t>
      </w:r>
      <w:r>
        <w:t>02</w:t>
      </w:r>
      <w:r w:rsidRPr="00E67824">
        <w:tab/>
      </w:r>
      <w:r w:rsidR="00CC0088">
        <w:t xml:space="preserve">Services and other things to be provided by the </w:t>
      </w:r>
      <w:r w:rsidR="00CC0088">
        <w:rPr>
          <w:i/>
        </w:rPr>
        <w:t>Employer</w:t>
      </w:r>
      <w:r>
        <w:t xml:space="preserve"> </w:t>
      </w:r>
    </w:p>
    <w:p w14:paraId="3C62AB20" w14:textId="77777777" w:rsidR="00CC0088" w:rsidRPr="006A6530" w:rsidRDefault="00CC0088" w:rsidP="00421A84">
      <w:pPr>
        <w:pStyle w:val="ListParagraph"/>
        <w:numPr>
          <w:ilvl w:val="0"/>
          <w:numId w:val="66"/>
        </w:numPr>
        <w:spacing w:after="120" w:line="276" w:lineRule="auto"/>
        <w:jc w:val="left"/>
        <w:rPr>
          <w:rFonts w:ascii="Arial" w:hAnsi="Arial" w:cs="Arial"/>
          <w:sz w:val="20"/>
        </w:rPr>
      </w:pPr>
      <w:r w:rsidRPr="006A6530">
        <w:rPr>
          <w:rFonts w:ascii="Arial" w:hAnsi="Arial" w:cs="Arial"/>
          <w:sz w:val="20"/>
        </w:rPr>
        <w:t xml:space="preserve">The </w:t>
      </w:r>
      <w:r w:rsidRPr="006A6530">
        <w:rPr>
          <w:rFonts w:ascii="Arial" w:hAnsi="Arial" w:cs="Arial"/>
          <w:i/>
          <w:sz w:val="20"/>
        </w:rPr>
        <w:t>Employer</w:t>
      </w:r>
      <w:r w:rsidRPr="006A6530">
        <w:rPr>
          <w:rFonts w:ascii="Arial" w:hAnsi="Arial" w:cs="Arial"/>
          <w:sz w:val="20"/>
        </w:rPr>
        <w:t xml:space="preserve"> is responsible for the following: - </w:t>
      </w:r>
    </w:p>
    <w:p w14:paraId="304BB27C" w14:textId="27DFDF7F" w:rsidR="00CC0088" w:rsidRDefault="00CC0088" w:rsidP="00421A84">
      <w:pPr>
        <w:pStyle w:val="ListParagraph"/>
        <w:numPr>
          <w:ilvl w:val="0"/>
          <w:numId w:val="10"/>
        </w:numPr>
        <w:spacing w:after="120"/>
        <w:jc w:val="left"/>
        <w:rPr>
          <w:rFonts w:ascii="Arial" w:hAnsi="Arial" w:cs="Arial"/>
          <w:sz w:val="20"/>
        </w:rPr>
      </w:pPr>
      <w:r w:rsidRPr="00767D07">
        <w:rPr>
          <w:rFonts w:ascii="Arial" w:hAnsi="Arial" w:cs="Arial"/>
          <w:sz w:val="20"/>
        </w:rPr>
        <w:t xml:space="preserve">Obtaining permission from the landowner to use the site for the purposes of the </w:t>
      </w:r>
      <w:r w:rsidRPr="00767D07">
        <w:rPr>
          <w:rFonts w:ascii="Arial" w:hAnsi="Arial" w:cs="Arial"/>
          <w:i/>
          <w:sz w:val="20"/>
        </w:rPr>
        <w:t>works</w:t>
      </w:r>
      <w:r>
        <w:rPr>
          <w:rFonts w:ascii="Arial" w:hAnsi="Arial" w:cs="Arial"/>
          <w:i/>
          <w:sz w:val="20"/>
        </w:rPr>
        <w:t xml:space="preserve">. </w:t>
      </w:r>
      <w:r w:rsidRPr="00767D07">
        <w:rPr>
          <w:rFonts w:ascii="Arial" w:hAnsi="Arial" w:cs="Arial"/>
          <w:sz w:val="20"/>
        </w:rPr>
        <w:t xml:space="preserve">The </w:t>
      </w:r>
      <w:r w:rsidRPr="00767D07">
        <w:rPr>
          <w:rFonts w:ascii="Arial" w:hAnsi="Arial" w:cs="Arial"/>
          <w:i/>
          <w:sz w:val="20"/>
        </w:rPr>
        <w:t>Contractor</w:t>
      </w:r>
      <w:r w:rsidRPr="00767D07">
        <w:rPr>
          <w:rFonts w:ascii="Arial" w:hAnsi="Arial" w:cs="Arial"/>
          <w:sz w:val="20"/>
        </w:rPr>
        <w:t xml:space="preserve"> should not approach any landowner directly unless authorised to do so by the </w:t>
      </w:r>
      <w:r w:rsidRPr="00767D07">
        <w:rPr>
          <w:rFonts w:ascii="Arial" w:hAnsi="Arial" w:cs="Arial"/>
          <w:i/>
          <w:sz w:val="20"/>
        </w:rPr>
        <w:t>Employer</w:t>
      </w:r>
      <w:r>
        <w:rPr>
          <w:rFonts w:ascii="Arial" w:hAnsi="Arial" w:cs="Arial"/>
          <w:sz w:val="20"/>
        </w:rPr>
        <w:t>.</w:t>
      </w:r>
    </w:p>
    <w:p w14:paraId="58C3092F" w14:textId="08075063" w:rsidR="00124F64" w:rsidRPr="006A6530" w:rsidRDefault="00124F64" w:rsidP="00421A84">
      <w:pPr>
        <w:pStyle w:val="ListParagraph"/>
        <w:numPr>
          <w:ilvl w:val="0"/>
          <w:numId w:val="10"/>
        </w:numPr>
        <w:spacing w:after="200" w:line="276" w:lineRule="auto"/>
        <w:jc w:val="left"/>
        <w:rPr>
          <w:rFonts w:ascii="Arial" w:hAnsi="Arial" w:cs="Arial"/>
          <w:sz w:val="20"/>
        </w:rPr>
      </w:pPr>
      <w:r>
        <w:rPr>
          <w:rFonts w:ascii="Arial" w:hAnsi="Arial" w:cs="Arial"/>
          <w:sz w:val="20"/>
        </w:rPr>
        <w:t xml:space="preserve">Obtaining Marine Management Organisation consent for the </w:t>
      </w:r>
      <w:r w:rsidRPr="00D14B5F">
        <w:rPr>
          <w:rFonts w:ascii="Arial" w:hAnsi="Arial" w:cs="Arial"/>
          <w:i/>
          <w:sz w:val="20"/>
        </w:rPr>
        <w:t>works</w:t>
      </w:r>
      <w:r w:rsidR="001B76A5">
        <w:rPr>
          <w:rFonts w:ascii="Arial" w:hAnsi="Arial" w:cs="Arial"/>
          <w:i/>
          <w:sz w:val="20"/>
        </w:rPr>
        <w:t xml:space="preserve">. </w:t>
      </w:r>
    </w:p>
    <w:p w14:paraId="630AF9F0" w14:textId="45B47471" w:rsidR="00CC0088" w:rsidRDefault="00CC0088" w:rsidP="00421A84">
      <w:pPr>
        <w:pStyle w:val="ListParagraph"/>
        <w:numPr>
          <w:ilvl w:val="0"/>
          <w:numId w:val="67"/>
        </w:numPr>
        <w:spacing w:after="200" w:line="276" w:lineRule="auto"/>
        <w:jc w:val="left"/>
        <w:rPr>
          <w:rFonts w:ascii="Arial" w:hAnsi="Arial" w:cs="Arial"/>
          <w:sz w:val="20"/>
        </w:rPr>
      </w:pPr>
      <w:r w:rsidRPr="006A6530">
        <w:rPr>
          <w:rFonts w:ascii="Arial" w:hAnsi="Arial" w:cs="Arial"/>
          <w:sz w:val="20"/>
        </w:rPr>
        <w:t xml:space="preserve">Giving the </w:t>
      </w:r>
      <w:r w:rsidRPr="006A6530">
        <w:rPr>
          <w:rFonts w:ascii="Arial" w:hAnsi="Arial" w:cs="Arial"/>
          <w:i/>
          <w:sz w:val="20"/>
        </w:rPr>
        <w:t>Contractor</w:t>
      </w:r>
      <w:r w:rsidRPr="006A6530">
        <w:rPr>
          <w:rFonts w:ascii="Arial" w:hAnsi="Arial" w:cs="Arial"/>
          <w:sz w:val="20"/>
        </w:rPr>
        <w:t xml:space="preserve"> access to the site.  The </w:t>
      </w:r>
      <w:r w:rsidRPr="006A6530">
        <w:rPr>
          <w:rFonts w:ascii="Arial" w:hAnsi="Arial" w:cs="Arial"/>
          <w:i/>
          <w:sz w:val="20"/>
        </w:rPr>
        <w:t>Contractor</w:t>
      </w:r>
      <w:r w:rsidRPr="006A6530">
        <w:rPr>
          <w:rFonts w:ascii="Arial" w:hAnsi="Arial" w:cs="Arial"/>
          <w:sz w:val="20"/>
        </w:rPr>
        <w:t xml:space="preserve"> must give </w:t>
      </w:r>
      <w:r w:rsidR="006A3F48">
        <w:rPr>
          <w:rFonts w:ascii="Arial" w:hAnsi="Arial" w:cs="Arial"/>
          <w:sz w:val="20"/>
        </w:rPr>
        <w:t>5 working days</w:t>
      </w:r>
      <w:r w:rsidR="006A3F48" w:rsidRPr="006A6530">
        <w:rPr>
          <w:rFonts w:ascii="Arial" w:hAnsi="Arial" w:cs="Arial"/>
          <w:sz w:val="20"/>
        </w:rPr>
        <w:t>’ notice</w:t>
      </w:r>
      <w:r w:rsidRPr="006A6530">
        <w:rPr>
          <w:rFonts w:ascii="Arial" w:hAnsi="Arial" w:cs="Arial"/>
          <w:sz w:val="20"/>
        </w:rPr>
        <w:t xml:space="preserve"> to the </w:t>
      </w:r>
      <w:r w:rsidRPr="006A6530">
        <w:rPr>
          <w:rFonts w:ascii="Arial" w:hAnsi="Arial" w:cs="Arial"/>
          <w:i/>
          <w:sz w:val="20"/>
        </w:rPr>
        <w:t>Employer</w:t>
      </w:r>
      <w:r w:rsidRPr="006A6530">
        <w:rPr>
          <w:rFonts w:ascii="Arial" w:hAnsi="Arial" w:cs="Arial"/>
          <w:sz w:val="20"/>
        </w:rPr>
        <w:t xml:space="preserve"> to gain access to the site during the </w:t>
      </w:r>
      <w:proofErr w:type="gramStart"/>
      <w:r w:rsidRPr="006A6530">
        <w:rPr>
          <w:rFonts w:ascii="Arial" w:hAnsi="Arial" w:cs="Arial"/>
          <w:sz w:val="20"/>
        </w:rPr>
        <w:t>defects</w:t>
      </w:r>
      <w:proofErr w:type="gramEnd"/>
      <w:r w:rsidRPr="006A6530">
        <w:rPr>
          <w:rFonts w:ascii="Arial" w:hAnsi="Arial" w:cs="Arial"/>
          <w:sz w:val="20"/>
        </w:rPr>
        <w:t xml:space="preserve"> correction period.</w:t>
      </w:r>
    </w:p>
    <w:p w14:paraId="7F4C5EFD" w14:textId="27DF0612" w:rsidR="00E730DB" w:rsidRDefault="00E730DB" w:rsidP="00421A84">
      <w:pPr>
        <w:pStyle w:val="ListParagraph"/>
        <w:numPr>
          <w:ilvl w:val="0"/>
          <w:numId w:val="65"/>
        </w:numPr>
        <w:spacing w:after="200" w:line="276" w:lineRule="auto"/>
        <w:jc w:val="left"/>
        <w:rPr>
          <w:rFonts w:ascii="Arial" w:hAnsi="Arial" w:cs="Arial"/>
          <w:sz w:val="20"/>
        </w:rPr>
      </w:pPr>
      <w:r>
        <w:rPr>
          <w:rFonts w:ascii="Arial" w:hAnsi="Arial" w:cs="Arial"/>
          <w:sz w:val="20"/>
        </w:rPr>
        <w:br w:type="page"/>
      </w:r>
    </w:p>
    <w:p w14:paraId="2FE50C5E" w14:textId="77777777" w:rsidR="003B0C80" w:rsidRDefault="003B0C80" w:rsidP="00421A84">
      <w:pPr>
        <w:pStyle w:val="ListParagraph"/>
        <w:numPr>
          <w:ilvl w:val="0"/>
          <w:numId w:val="11"/>
        </w:numPr>
        <w:spacing w:before="360" w:after="120"/>
        <w:ind w:hanging="76"/>
        <w:rPr>
          <w:rFonts w:ascii="Arial" w:hAnsi="Arial" w:cs="Arial"/>
          <w:b/>
        </w:rPr>
      </w:pPr>
      <w:r w:rsidRPr="00ED3AB1">
        <w:rPr>
          <w:rFonts w:ascii="Arial" w:hAnsi="Arial" w:cs="Arial"/>
          <w:b/>
        </w:rPr>
        <w:lastRenderedPageBreak/>
        <w:t xml:space="preserve">Health and </w:t>
      </w:r>
      <w:r w:rsidR="00875217">
        <w:rPr>
          <w:rFonts w:ascii="Arial" w:hAnsi="Arial" w:cs="Arial"/>
          <w:b/>
        </w:rPr>
        <w:t>s</w:t>
      </w:r>
      <w:r w:rsidRPr="00ED3AB1">
        <w:rPr>
          <w:rFonts w:ascii="Arial" w:hAnsi="Arial" w:cs="Arial"/>
          <w:b/>
        </w:rPr>
        <w:t>afety</w:t>
      </w:r>
    </w:p>
    <w:p w14:paraId="08316EB3" w14:textId="77777777" w:rsidR="00CB02FD" w:rsidRPr="00AB3507" w:rsidRDefault="00CB02FD" w:rsidP="00CB02FD">
      <w:pPr>
        <w:rPr>
          <w:rFonts w:ascii="Arial" w:hAnsi="Arial" w:cs="Arial"/>
          <w:color w:val="FF0000"/>
          <w:sz w:val="20"/>
        </w:rPr>
      </w:pPr>
    </w:p>
    <w:p w14:paraId="6B707801" w14:textId="77777777" w:rsidR="00CB02FD" w:rsidRDefault="00CB02FD" w:rsidP="00421A84">
      <w:pPr>
        <w:pStyle w:val="ListParagraph"/>
        <w:numPr>
          <w:ilvl w:val="0"/>
          <w:numId w:val="54"/>
        </w:numPr>
        <w:spacing w:after="120"/>
        <w:ind w:left="714" w:hanging="357"/>
        <w:rPr>
          <w:rFonts w:ascii="Arial" w:hAnsi="Arial" w:cs="Arial"/>
          <w:b/>
          <w:sz w:val="20"/>
        </w:rPr>
      </w:pPr>
      <w:r w:rsidRPr="005451AD">
        <w:rPr>
          <w:rFonts w:ascii="Arial" w:hAnsi="Arial" w:cs="Arial"/>
          <w:b/>
          <w:sz w:val="20"/>
        </w:rPr>
        <w:t>Health and safety requirements</w:t>
      </w:r>
    </w:p>
    <w:p w14:paraId="4DCFB9DE" w14:textId="4B058558" w:rsidR="00CB02FD" w:rsidRPr="00127A8E" w:rsidRDefault="00CB02FD" w:rsidP="00421A84">
      <w:pPr>
        <w:pStyle w:val="ListParagraph"/>
        <w:numPr>
          <w:ilvl w:val="0"/>
          <w:numId w:val="55"/>
        </w:numPr>
        <w:spacing w:after="20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Contractor</w:t>
      </w:r>
      <w:r w:rsidRPr="00273359">
        <w:rPr>
          <w:rFonts w:ascii="Arial" w:hAnsi="Arial" w:cs="Arial"/>
          <w:sz w:val="20"/>
        </w:rPr>
        <w:t xml:space="preserve"> shall comply with all applicable legislation for the health, safety and welfare of </w:t>
      </w:r>
      <w:r w:rsidRPr="00127A8E">
        <w:rPr>
          <w:rFonts w:ascii="Arial" w:hAnsi="Arial" w:cs="Arial"/>
          <w:sz w:val="20"/>
        </w:rPr>
        <w:t xml:space="preserve">his people or any other person in or near the Site of the </w:t>
      </w:r>
      <w:r w:rsidRPr="00127A8E">
        <w:rPr>
          <w:rFonts w:ascii="Arial" w:hAnsi="Arial" w:cs="Arial"/>
          <w:i/>
          <w:sz w:val="20"/>
        </w:rPr>
        <w:t>works</w:t>
      </w:r>
      <w:r w:rsidR="0081466A" w:rsidRPr="00127A8E">
        <w:rPr>
          <w:rFonts w:ascii="Arial" w:hAnsi="Arial" w:cs="Arial"/>
          <w:sz w:val="20"/>
        </w:rPr>
        <w:t>.</w:t>
      </w:r>
      <w:r w:rsidRPr="00127A8E">
        <w:rPr>
          <w:rFonts w:ascii="Arial" w:hAnsi="Arial" w:cs="Arial"/>
          <w:sz w:val="20"/>
        </w:rPr>
        <w:t xml:space="preserve"> </w:t>
      </w:r>
    </w:p>
    <w:p w14:paraId="33F940B3" w14:textId="08B207A8" w:rsidR="0081466A" w:rsidRPr="00127A8E" w:rsidRDefault="00CB02FD" w:rsidP="00421A84">
      <w:pPr>
        <w:pStyle w:val="ListParagraph"/>
        <w:numPr>
          <w:ilvl w:val="0"/>
          <w:numId w:val="55"/>
        </w:numPr>
        <w:spacing w:after="200" w:line="276" w:lineRule="auto"/>
        <w:ind w:left="709" w:hanging="357"/>
        <w:jc w:val="left"/>
        <w:rPr>
          <w:rFonts w:ascii="Arial" w:hAnsi="Arial" w:cs="Arial"/>
          <w:sz w:val="20"/>
        </w:rPr>
      </w:pPr>
      <w:r w:rsidRPr="00127A8E">
        <w:rPr>
          <w:rFonts w:ascii="Arial" w:hAnsi="Arial" w:cs="Arial"/>
          <w:sz w:val="20"/>
        </w:rPr>
        <w:t xml:space="preserve">The </w:t>
      </w:r>
      <w:r w:rsidRPr="00127A8E">
        <w:rPr>
          <w:rFonts w:ascii="Arial" w:hAnsi="Arial" w:cs="Arial"/>
          <w:i/>
          <w:sz w:val="20"/>
        </w:rPr>
        <w:t>Contractor</w:t>
      </w:r>
      <w:r w:rsidRPr="00127A8E">
        <w:rPr>
          <w:rFonts w:ascii="Arial" w:hAnsi="Arial" w:cs="Arial"/>
          <w:sz w:val="20"/>
        </w:rPr>
        <w:t xml:space="preserve"> copies to the </w:t>
      </w:r>
      <w:r w:rsidR="00DF36A5" w:rsidRPr="00127A8E">
        <w:rPr>
          <w:rFonts w:ascii="Arial" w:hAnsi="Arial" w:cs="Arial"/>
          <w:i/>
          <w:sz w:val="20"/>
        </w:rPr>
        <w:t>Project Manager</w:t>
      </w:r>
      <w:r w:rsidRPr="00127A8E">
        <w:rPr>
          <w:rFonts w:ascii="Arial" w:hAnsi="Arial" w:cs="Arial"/>
          <w:sz w:val="20"/>
        </w:rPr>
        <w:t xml:space="preserve"> </w:t>
      </w:r>
      <w:r w:rsidR="0081466A" w:rsidRPr="00127A8E">
        <w:rPr>
          <w:rFonts w:ascii="Arial" w:hAnsi="Arial" w:cs="Arial"/>
          <w:sz w:val="20"/>
        </w:rPr>
        <w:t xml:space="preserve">into </w:t>
      </w:r>
      <w:r w:rsidRPr="00127A8E">
        <w:rPr>
          <w:rFonts w:ascii="Arial" w:hAnsi="Arial" w:cs="Arial"/>
          <w:sz w:val="20"/>
        </w:rPr>
        <w:t xml:space="preserve">all correspondence with the </w:t>
      </w:r>
      <w:r w:rsidRPr="00127A8E">
        <w:rPr>
          <w:rFonts w:ascii="Arial" w:hAnsi="Arial" w:cs="Arial"/>
          <w:i/>
          <w:sz w:val="20"/>
        </w:rPr>
        <w:t>Principal Designer</w:t>
      </w:r>
      <w:r w:rsidRPr="00127A8E">
        <w:rPr>
          <w:rFonts w:ascii="Arial" w:hAnsi="Arial" w:cs="Arial"/>
          <w:sz w:val="20"/>
        </w:rPr>
        <w:t>.</w:t>
      </w:r>
    </w:p>
    <w:p w14:paraId="6D982A3F" w14:textId="0237DBD6" w:rsidR="0081466A" w:rsidRPr="006A6530" w:rsidRDefault="0081466A" w:rsidP="00421A84">
      <w:pPr>
        <w:pStyle w:val="ListParagraph"/>
        <w:numPr>
          <w:ilvl w:val="0"/>
          <w:numId w:val="55"/>
        </w:numPr>
        <w:spacing w:after="200" w:line="276" w:lineRule="auto"/>
        <w:ind w:left="709" w:hanging="357"/>
        <w:jc w:val="left"/>
        <w:rPr>
          <w:rFonts w:ascii="Arial" w:hAnsi="Arial" w:cs="Arial"/>
          <w:sz w:val="20"/>
        </w:rPr>
      </w:pPr>
      <w:r w:rsidRPr="006A6530">
        <w:rPr>
          <w:rFonts w:ascii="Arial" w:hAnsi="Arial" w:cs="Arial"/>
          <w:sz w:val="20"/>
        </w:rPr>
        <w:t xml:space="preserve">The </w:t>
      </w:r>
      <w:r w:rsidRPr="006A6530">
        <w:rPr>
          <w:rFonts w:ascii="Arial" w:hAnsi="Arial" w:cs="Arial"/>
          <w:i/>
          <w:sz w:val="20"/>
        </w:rPr>
        <w:t>Contractor</w:t>
      </w:r>
      <w:r w:rsidRPr="006A6530">
        <w:rPr>
          <w:rFonts w:ascii="Arial" w:hAnsi="Arial" w:cs="Arial"/>
          <w:sz w:val="20"/>
        </w:rPr>
        <w:t xml:space="preserve"> shall fulfil the role of Principal Contractor under the Construction Design and Management Regulations 2015 for the duration of the works. </w:t>
      </w:r>
    </w:p>
    <w:p w14:paraId="5F3CE673" w14:textId="77777777" w:rsidR="00CB02FD" w:rsidRPr="00DB3ACC" w:rsidRDefault="00CB02FD" w:rsidP="00CB02FD">
      <w:pPr>
        <w:pStyle w:val="ListParagraph"/>
        <w:rPr>
          <w:rFonts w:ascii="Arial" w:hAnsi="Arial" w:cs="Arial"/>
          <w:sz w:val="22"/>
          <w:szCs w:val="22"/>
        </w:rPr>
      </w:pPr>
      <w:r w:rsidRPr="00CE77F4">
        <w:rPr>
          <w:rFonts w:ascii="Arial" w:hAnsi="Arial" w:cs="Arial"/>
          <w:b/>
          <w:sz w:val="20"/>
        </w:rPr>
        <w:t>Toolbox talks</w:t>
      </w:r>
    </w:p>
    <w:p w14:paraId="3E61A650" w14:textId="77777777" w:rsidR="00CB02FD" w:rsidRPr="00273359" w:rsidRDefault="00CB02FD" w:rsidP="00421A84">
      <w:pPr>
        <w:pStyle w:val="ListParagraph"/>
        <w:numPr>
          <w:ilvl w:val="0"/>
          <w:numId w:val="70"/>
        </w:numPr>
        <w:spacing w:after="20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Contractor</w:t>
      </w:r>
      <w:r w:rsidRPr="00273359">
        <w:rPr>
          <w:rFonts w:ascii="Arial" w:hAnsi="Arial" w:cs="Arial"/>
          <w:sz w:val="20"/>
        </w:rPr>
        <w:t xml:space="preserve"> provides regular toolbox talks to site personnel to ensure that health and safety issues, the requirements of the contract and the design and the contents of method statements are communicated throughout the site team.</w:t>
      </w:r>
    </w:p>
    <w:p w14:paraId="11128DFF" w14:textId="77777777" w:rsidR="00CB02FD" w:rsidRPr="00DB3ACC" w:rsidRDefault="00CB02FD" w:rsidP="00CB02FD">
      <w:pPr>
        <w:pStyle w:val="ListParagraph"/>
        <w:rPr>
          <w:rFonts w:ascii="Arial" w:hAnsi="Arial" w:cs="Arial"/>
          <w:sz w:val="22"/>
          <w:szCs w:val="22"/>
        </w:rPr>
      </w:pPr>
      <w:r w:rsidRPr="00CE77F4">
        <w:rPr>
          <w:rFonts w:ascii="Arial" w:hAnsi="Arial" w:cs="Arial"/>
          <w:b/>
          <w:sz w:val="20"/>
        </w:rPr>
        <w:t>Incident reporting</w:t>
      </w:r>
    </w:p>
    <w:p w14:paraId="583DBDF9" w14:textId="67900D40" w:rsidR="00CB02FD" w:rsidRDefault="00CB02FD" w:rsidP="00421A84">
      <w:pPr>
        <w:pStyle w:val="ListParagraph"/>
        <w:numPr>
          <w:ilvl w:val="0"/>
          <w:numId w:val="71"/>
        </w:numPr>
        <w:spacing w:after="240" w:line="276" w:lineRule="auto"/>
        <w:jc w:val="left"/>
        <w:rPr>
          <w:rFonts w:ascii="Arial" w:hAnsi="Arial" w:cs="Arial"/>
          <w:sz w:val="20"/>
        </w:rPr>
      </w:pPr>
      <w:r w:rsidRPr="006A6530">
        <w:rPr>
          <w:rFonts w:ascii="Arial" w:hAnsi="Arial" w:cs="Arial"/>
          <w:sz w:val="20"/>
        </w:rPr>
        <w:t xml:space="preserve">The </w:t>
      </w:r>
      <w:r w:rsidRPr="00111562">
        <w:rPr>
          <w:rFonts w:ascii="Arial" w:hAnsi="Arial" w:cs="Arial"/>
          <w:i/>
          <w:sz w:val="20"/>
        </w:rPr>
        <w:t>Contractor</w:t>
      </w:r>
      <w:r w:rsidRPr="006A6530">
        <w:rPr>
          <w:rFonts w:ascii="Arial" w:hAnsi="Arial" w:cs="Arial"/>
          <w:sz w:val="20"/>
        </w:rPr>
        <w:t xml:space="preserve"> shall provide a written report within 21 days of the incident, unless otherwise agreed with the </w:t>
      </w:r>
      <w:r w:rsidR="00DF36A5" w:rsidRPr="00C320DF">
        <w:rPr>
          <w:rFonts w:ascii="Arial" w:hAnsi="Arial" w:cs="Arial"/>
          <w:i/>
          <w:sz w:val="20"/>
        </w:rPr>
        <w:t>Project Manager</w:t>
      </w:r>
      <w:r w:rsidRPr="006A6530">
        <w:rPr>
          <w:rFonts w:ascii="Arial" w:hAnsi="Arial" w:cs="Arial"/>
          <w:sz w:val="20"/>
        </w:rPr>
        <w:t>.</w:t>
      </w:r>
    </w:p>
    <w:p w14:paraId="7B96EADC" w14:textId="25251544" w:rsidR="00894182" w:rsidRPr="00DB3ACC" w:rsidRDefault="00CB02FD" w:rsidP="00CB02FD">
      <w:pPr>
        <w:pStyle w:val="ListParagraph"/>
        <w:rPr>
          <w:rFonts w:ascii="Arial" w:hAnsi="Arial" w:cs="Arial"/>
          <w:sz w:val="22"/>
          <w:szCs w:val="22"/>
        </w:rPr>
      </w:pPr>
      <w:r w:rsidRPr="002743DE">
        <w:rPr>
          <w:rFonts w:ascii="Arial" w:hAnsi="Arial" w:cs="Arial"/>
          <w:b/>
          <w:sz w:val="20"/>
        </w:rPr>
        <w:t>First Aid</w:t>
      </w:r>
    </w:p>
    <w:p w14:paraId="3C06E503" w14:textId="3D23FBAD" w:rsidR="00CB02FD" w:rsidRDefault="00CB02FD" w:rsidP="00421A84">
      <w:pPr>
        <w:pStyle w:val="ListParagraph"/>
        <w:numPr>
          <w:ilvl w:val="0"/>
          <w:numId w:val="72"/>
        </w:numPr>
        <w:jc w:val="left"/>
        <w:rPr>
          <w:rFonts w:ascii="Arial" w:hAnsi="Arial" w:cs="Arial"/>
          <w:sz w:val="20"/>
        </w:rPr>
      </w:pPr>
      <w:r w:rsidRPr="006A6530">
        <w:rPr>
          <w:rFonts w:ascii="Arial" w:hAnsi="Arial" w:cs="Arial"/>
          <w:sz w:val="20"/>
        </w:rPr>
        <w:t xml:space="preserve">The </w:t>
      </w:r>
      <w:r w:rsidRPr="00111562">
        <w:rPr>
          <w:rFonts w:ascii="Arial" w:hAnsi="Arial" w:cs="Arial"/>
          <w:i/>
          <w:sz w:val="20"/>
        </w:rPr>
        <w:t>Contractor</w:t>
      </w:r>
      <w:r w:rsidRPr="006A6530">
        <w:rPr>
          <w:rFonts w:ascii="Arial" w:hAnsi="Arial" w:cs="Arial"/>
          <w:sz w:val="20"/>
        </w:rPr>
        <w:t xml:space="preserve"> shall provide first aid facilities; Materials and personnel trained in first aid, for the benefit of his own people, those of his Subcontractors and the site staff of the </w:t>
      </w:r>
      <w:r w:rsidR="00DF36A5" w:rsidRPr="006A6530">
        <w:rPr>
          <w:rFonts w:ascii="Arial" w:hAnsi="Arial" w:cs="Arial"/>
          <w:sz w:val="20"/>
        </w:rPr>
        <w:t>Project Manager</w:t>
      </w:r>
      <w:r w:rsidRPr="006A6530">
        <w:rPr>
          <w:rFonts w:ascii="Arial" w:hAnsi="Arial" w:cs="Arial"/>
          <w:sz w:val="20"/>
        </w:rPr>
        <w:t>, Supervisor and Employer.</w:t>
      </w:r>
    </w:p>
    <w:p w14:paraId="287AE67A" w14:textId="526FA727" w:rsidR="00D74E08" w:rsidRDefault="00D74E08" w:rsidP="00D74E08">
      <w:pPr>
        <w:jc w:val="left"/>
        <w:rPr>
          <w:rFonts w:ascii="Arial" w:hAnsi="Arial" w:cs="Arial"/>
          <w:sz w:val="20"/>
        </w:rPr>
      </w:pPr>
    </w:p>
    <w:p w14:paraId="126C7F52" w14:textId="3C6766E9" w:rsidR="009A549F" w:rsidRPr="002A3298" w:rsidRDefault="009A549F" w:rsidP="002A3298">
      <w:pPr>
        <w:pStyle w:val="ListParagraph"/>
        <w:rPr>
          <w:rFonts w:ascii="Arial" w:hAnsi="Arial" w:cs="Arial"/>
          <w:b/>
          <w:sz w:val="20"/>
        </w:rPr>
      </w:pPr>
      <w:r w:rsidRPr="009A549F">
        <w:rPr>
          <w:rFonts w:ascii="Arial" w:hAnsi="Arial" w:cs="Arial"/>
          <w:b/>
          <w:sz w:val="20"/>
        </w:rPr>
        <w:t>Provision</w:t>
      </w:r>
      <w:r w:rsidR="00D74E08" w:rsidRPr="009A549F">
        <w:rPr>
          <w:rFonts w:ascii="Arial" w:hAnsi="Arial" w:cs="Arial"/>
          <w:b/>
          <w:sz w:val="20"/>
        </w:rPr>
        <w:t xml:space="preserve"> of Life Saving Equipment </w:t>
      </w:r>
    </w:p>
    <w:p w14:paraId="2542DC0D" w14:textId="02FCA11B" w:rsidR="009A549F" w:rsidRPr="009A549F" w:rsidRDefault="00EF7EDE" w:rsidP="00421A84">
      <w:pPr>
        <w:pStyle w:val="ListParagraph"/>
        <w:numPr>
          <w:ilvl w:val="0"/>
          <w:numId w:val="82"/>
        </w:numPr>
        <w:jc w:val="left"/>
        <w:rPr>
          <w:rFonts w:ascii="Arial" w:hAnsi="Arial" w:cs="Arial"/>
          <w:sz w:val="20"/>
        </w:rPr>
      </w:pPr>
      <w:r>
        <w:rPr>
          <w:rFonts w:ascii="Arial" w:hAnsi="Arial" w:cs="Arial"/>
          <w:sz w:val="20"/>
        </w:rPr>
        <w:t xml:space="preserve">The majority of the works will be undertaken immediately adjacent to water. Lifesaving </w:t>
      </w:r>
      <w:r w:rsidR="0052426B">
        <w:rPr>
          <w:rFonts w:ascii="Arial" w:hAnsi="Arial" w:cs="Arial"/>
          <w:sz w:val="20"/>
        </w:rPr>
        <w:t xml:space="preserve">equipment will be provided to the </w:t>
      </w:r>
      <w:r w:rsidR="00727D54">
        <w:rPr>
          <w:rFonts w:ascii="Arial" w:hAnsi="Arial" w:cs="Arial"/>
          <w:sz w:val="20"/>
        </w:rPr>
        <w:t xml:space="preserve">satisfaction of the </w:t>
      </w:r>
      <w:r w:rsidR="00727D54" w:rsidRPr="00727D54">
        <w:rPr>
          <w:rFonts w:ascii="Arial" w:hAnsi="Arial" w:cs="Arial"/>
          <w:i/>
          <w:sz w:val="20"/>
        </w:rPr>
        <w:t>Project Manager</w:t>
      </w:r>
      <w:r w:rsidR="00727D54">
        <w:rPr>
          <w:rFonts w:ascii="Arial" w:hAnsi="Arial" w:cs="Arial"/>
          <w:sz w:val="20"/>
        </w:rPr>
        <w:t>.</w:t>
      </w:r>
    </w:p>
    <w:p w14:paraId="1ABD573F" w14:textId="77777777" w:rsidR="00922979" w:rsidRPr="006A6530" w:rsidRDefault="00922979" w:rsidP="006A6530">
      <w:pPr>
        <w:pStyle w:val="ListParagraph"/>
        <w:ind w:left="717"/>
        <w:jc w:val="left"/>
        <w:rPr>
          <w:rFonts w:ascii="Arial" w:hAnsi="Arial" w:cs="Arial"/>
          <w:sz w:val="20"/>
        </w:rPr>
      </w:pPr>
    </w:p>
    <w:p w14:paraId="5C18E3D0" w14:textId="35AFFA4A" w:rsidR="00ED48D3" w:rsidRPr="006A6530" w:rsidRDefault="00CB02FD" w:rsidP="00421A84">
      <w:pPr>
        <w:pStyle w:val="ListParagraph"/>
        <w:numPr>
          <w:ilvl w:val="0"/>
          <w:numId w:val="54"/>
        </w:numPr>
        <w:spacing w:after="120"/>
        <w:ind w:left="714" w:hanging="357"/>
        <w:rPr>
          <w:rFonts w:ascii="Arial" w:hAnsi="Arial" w:cs="Arial"/>
          <w:b/>
          <w:sz w:val="20"/>
        </w:rPr>
      </w:pPr>
      <w:r w:rsidRPr="005451AD">
        <w:rPr>
          <w:rFonts w:ascii="Arial" w:hAnsi="Arial" w:cs="Arial"/>
          <w:b/>
          <w:sz w:val="20"/>
        </w:rPr>
        <w:t>Method statements</w:t>
      </w:r>
    </w:p>
    <w:p w14:paraId="41B8BB72" w14:textId="77777777" w:rsidR="00DB3E78" w:rsidRDefault="00ED48D3" w:rsidP="00421A84">
      <w:pPr>
        <w:pStyle w:val="ListParagraph"/>
        <w:numPr>
          <w:ilvl w:val="0"/>
          <w:numId w:val="44"/>
        </w:numPr>
        <w:spacing w:after="200" w:line="276" w:lineRule="auto"/>
        <w:jc w:val="left"/>
        <w:rPr>
          <w:rFonts w:ascii="Arial" w:hAnsi="Arial" w:cs="Arial"/>
          <w:sz w:val="20"/>
        </w:rPr>
      </w:pPr>
      <w:r w:rsidRPr="007B7423">
        <w:rPr>
          <w:rFonts w:ascii="Arial" w:hAnsi="Arial" w:cs="Arial"/>
          <w:sz w:val="20"/>
        </w:rPr>
        <w:t xml:space="preserve">The </w:t>
      </w:r>
      <w:r w:rsidRPr="007B215D">
        <w:rPr>
          <w:rFonts w:ascii="Arial" w:hAnsi="Arial" w:cs="Arial"/>
          <w:i/>
          <w:sz w:val="20"/>
        </w:rPr>
        <w:t xml:space="preserve">Contractor </w:t>
      </w:r>
      <w:r w:rsidRPr="007B7423">
        <w:rPr>
          <w:rFonts w:ascii="Arial" w:hAnsi="Arial" w:cs="Arial"/>
          <w:sz w:val="20"/>
        </w:rPr>
        <w:t xml:space="preserve">shall submit Method Statements to the </w:t>
      </w:r>
      <w:r w:rsidRPr="00DF36A5">
        <w:rPr>
          <w:rFonts w:ascii="Arial" w:hAnsi="Arial" w:cs="Arial"/>
          <w:i/>
          <w:sz w:val="20"/>
        </w:rPr>
        <w:t>Project Manager</w:t>
      </w:r>
      <w:r w:rsidRPr="007B215D">
        <w:rPr>
          <w:rFonts w:ascii="Arial" w:hAnsi="Arial" w:cs="Arial"/>
          <w:i/>
          <w:sz w:val="20"/>
        </w:rPr>
        <w:t xml:space="preserve"> </w:t>
      </w:r>
      <w:r w:rsidRPr="007B7423">
        <w:rPr>
          <w:rFonts w:ascii="Arial" w:hAnsi="Arial" w:cs="Arial"/>
          <w:sz w:val="20"/>
        </w:rPr>
        <w:t>at least two weeks in advance of carrying out items of work</w:t>
      </w:r>
      <w:r w:rsidR="00DB3E78" w:rsidRPr="00DB3E78">
        <w:rPr>
          <w:rFonts w:ascii="Arial" w:hAnsi="Arial" w:cs="Arial"/>
          <w:sz w:val="20"/>
        </w:rPr>
        <w:t xml:space="preserve"> </w:t>
      </w:r>
      <w:r w:rsidR="00DB3E78">
        <w:rPr>
          <w:rFonts w:ascii="Arial" w:hAnsi="Arial" w:cs="Arial"/>
          <w:sz w:val="20"/>
        </w:rPr>
        <w:t xml:space="preserve">including </w:t>
      </w:r>
      <w:r w:rsidR="00DB3E78" w:rsidRPr="00D90F08">
        <w:rPr>
          <w:rFonts w:ascii="Arial" w:hAnsi="Arial" w:cs="Arial"/>
          <w:sz w:val="20"/>
        </w:rPr>
        <w:t xml:space="preserve">proposed method of forming the </w:t>
      </w:r>
      <w:r w:rsidR="00DB3E78">
        <w:rPr>
          <w:rFonts w:ascii="Arial" w:hAnsi="Arial" w:cs="Arial"/>
          <w:sz w:val="20"/>
        </w:rPr>
        <w:t xml:space="preserve">revetment </w:t>
      </w:r>
      <w:r w:rsidR="00DB3E78" w:rsidRPr="00D90F08">
        <w:rPr>
          <w:rFonts w:ascii="Arial" w:hAnsi="Arial" w:cs="Arial"/>
          <w:sz w:val="20"/>
        </w:rPr>
        <w:t>profiles indicated on the drawings</w:t>
      </w:r>
      <w:r w:rsidRPr="007B7423">
        <w:rPr>
          <w:rFonts w:ascii="Arial" w:hAnsi="Arial" w:cs="Arial"/>
          <w:sz w:val="20"/>
        </w:rPr>
        <w:t xml:space="preserve">. </w:t>
      </w:r>
    </w:p>
    <w:p w14:paraId="06421C43" w14:textId="142936E0" w:rsidR="00697731" w:rsidRDefault="00697731" w:rsidP="00421A84">
      <w:pPr>
        <w:pStyle w:val="ListParagraph"/>
        <w:numPr>
          <w:ilvl w:val="0"/>
          <w:numId w:val="44"/>
        </w:numPr>
        <w:spacing w:after="200" w:line="276" w:lineRule="auto"/>
        <w:jc w:val="left"/>
        <w:rPr>
          <w:rFonts w:ascii="Arial" w:hAnsi="Arial" w:cs="Arial"/>
          <w:sz w:val="20"/>
        </w:rPr>
      </w:pPr>
      <w:r w:rsidRPr="00D90F08">
        <w:rPr>
          <w:rFonts w:ascii="Arial" w:hAnsi="Arial" w:cs="Arial"/>
          <w:sz w:val="20"/>
        </w:rPr>
        <w:t xml:space="preserve">The Contractor shall not commence any </w:t>
      </w:r>
      <w:r>
        <w:rPr>
          <w:rFonts w:ascii="Arial" w:hAnsi="Arial" w:cs="Arial"/>
          <w:sz w:val="20"/>
        </w:rPr>
        <w:t>p</w:t>
      </w:r>
      <w:r w:rsidRPr="00D90F08">
        <w:rPr>
          <w:rFonts w:ascii="Arial" w:hAnsi="Arial" w:cs="Arial"/>
          <w:sz w:val="20"/>
        </w:rPr>
        <w:t xml:space="preserve">ermanent </w:t>
      </w:r>
      <w:r>
        <w:rPr>
          <w:rFonts w:ascii="Arial" w:hAnsi="Arial" w:cs="Arial"/>
          <w:sz w:val="20"/>
        </w:rPr>
        <w:t>w</w:t>
      </w:r>
      <w:r w:rsidRPr="00D90F08">
        <w:rPr>
          <w:rFonts w:ascii="Arial" w:hAnsi="Arial" w:cs="Arial"/>
          <w:sz w:val="20"/>
        </w:rPr>
        <w:t xml:space="preserve">orks until the </w:t>
      </w:r>
      <w:r w:rsidRPr="0019796E">
        <w:rPr>
          <w:rFonts w:ascii="Arial" w:hAnsi="Arial" w:cs="Arial"/>
          <w:i/>
          <w:sz w:val="20"/>
        </w:rPr>
        <w:t>Project Manager</w:t>
      </w:r>
      <w:r w:rsidRPr="00D90F08">
        <w:rPr>
          <w:rFonts w:ascii="Arial" w:hAnsi="Arial" w:cs="Arial"/>
          <w:sz w:val="20"/>
        </w:rPr>
        <w:t xml:space="preserve"> has approved in writing the </w:t>
      </w:r>
      <w:r w:rsidRPr="000D6C29">
        <w:rPr>
          <w:rFonts w:ascii="Arial" w:hAnsi="Arial" w:cs="Arial"/>
          <w:i/>
          <w:sz w:val="20"/>
        </w:rPr>
        <w:t>Contractor’s</w:t>
      </w:r>
      <w:r w:rsidRPr="00D90F08">
        <w:rPr>
          <w:rFonts w:ascii="Arial" w:hAnsi="Arial" w:cs="Arial"/>
          <w:sz w:val="20"/>
        </w:rPr>
        <w:t xml:space="preserve"> working methods for forming the </w:t>
      </w:r>
      <w:r w:rsidR="003B5F1F" w:rsidRPr="003B5F1F">
        <w:rPr>
          <w:rFonts w:ascii="Arial" w:hAnsi="Arial" w:cs="Arial"/>
          <w:sz w:val="20"/>
        </w:rPr>
        <w:t>w</w:t>
      </w:r>
      <w:r w:rsidRPr="003B5F1F">
        <w:rPr>
          <w:rFonts w:ascii="Arial" w:hAnsi="Arial" w:cs="Arial"/>
          <w:sz w:val="20"/>
        </w:rPr>
        <w:t>orks</w:t>
      </w:r>
      <w:r w:rsidRPr="003B5F1F">
        <w:rPr>
          <w:rFonts w:ascii="Arial" w:hAnsi="Arial" w:cs="Arial"/>
          <w:i/>
          <w:sz w:val="20"/>
        </w:rPr>
        <w:t>.</w:t>
      </w:r>
    </w:p>
    <w:p w14:paraId="5E0B68FB" w14:textId="3927AA30" w:rsidR="00ED48D3" w:rsidRDefault="00ED48D3" w:rsidP="00421A84">
      <w:pPr>
        <w:pStyle w:val="ListParagraph"/>
        <w:numPr>
          <w:ilvl w:val="0"/>
          <w:numId w:val="44"/>
        </w:numPr>
        <w:spacing w:after="200" w:line="276" w:lineRule="auto"/>
        <w:jc w:val="left"/>
        <w:rPr>
          <w:rFonts w:ascii="Arial" w:hAnsi="Arial" w:cs="Arial"/>
          <w:sz w:val="20"/>
        </w:rPr>
      </w:pPr>
      <w:r w:rsidRPr="007B7423">
        <w:rPr>
          <w:rFonts w:ascii="Arial" w:hAnsi="Arial" w:cs="Arial"/>
          <w:sz w:val="20"/>
        </w:rPr>
        <w:t xml:space="preserve">The </w:t>
      </w:r>
      <w:r w:rsidRPr="007B215D">
        <w:rPr>
          <w:rFonts w:ascii="Arial" w:hAnsi="Arial" w:cs="Arial"/>
          <w:i/>
          <w:sz w:val="20"/>
        </w:rPr>
        <w:t xml:space="preserve">Contractor </w:t>
      </w:r>
      <w:r w:rsidRPr="007B7423">
        <w:rPr>
          <w:rFonts w:ascii="Arial" w:hAnsi="Arial" w:cs="Arial"/>
          <w:sz w:val="20"/>
        </w:rPr>
        <w:t xml:space="preserve">provides the </w:t>
      </w:r>
      <w:r w:rsidRPr="003B5F1F">
        <w:rPr>
          <w:rFonts w:ascii="Arial" w:hAnsi="Arial" w:cs="Arial"/>
          <w:sz w:val="20"/>
        </w:rPr>
        <w:t>works</w:t>
      </w:r>
      <w:r w:rsidRPr="007B7423">
        <w:rPr>
          <w:rFonts w:ascii="Arial" w:hAnsi="Arial" w:cs="Arial"/>
          <w:sz w:val="20"/>
        </w:rPr>
        <w:t xml:space="preserve"> in accordance with the accepted method statement.</w:t>
      </w:r>
    </w:p>
    <w:p w14:paraId="3338252C" w14:textId="77777777" w:rsidR="00CB02FD" w:rsidRPr="006A6530" w:rsidRDefault="00CB02FD" w:rsidP="00421A84">
      <w:pPr>
        <w:pStyle w:val="ListParagraph"/>
        <w:numPr>
          <w:ilvl w:val="0"/>
          <w:numId w:val="54"/>
        </w:numPr>
        <w:spacing w:after="120"/>
        <w:ind w:left="714" w:hanging="357"/>
        <w:rPr>
          <w:rFonts w:ascii="Arial" w:hAnsi="Arial" w:cs="Arial"/>
          <w:b/>
          <w:sz w:val="20"/>
        </w:rPr>
      </w:pPr>
      <w:r w:rsidRPr="006A6530">
        <w:rPr>
          <w:rFonts w:ascii="Arial" w:hAnsi="Arial" w:cs="Arial"/>
          <w:b/>
          <w:sz w:val="20"/>
        </w:rPr>
        <w:t>Legal requirements</w:t>
      </w:r>
    </w:p>
    <w:p w14:paraId="509082CB" w14:textId="77777777" w:rsidR="00CB02FD" w:rsidRPr="00D2459E" w:rsidRDefault="00CB02FD" w:rsidP="00421A84">
      <w:pPr>
        <w:pStyle w:val="ListParagraph"/>
        <w:numPr>
          <w:ilvl w:val="0"/>
          <w:numId w:val="56"/>
        </w:numPr>
        <w:spacing w:after="200" w:line="276" w:lineRule="auto"/>
        <w:ind w:left="709" w:hanging="357"/>
        <w:jc w:val="left"/>
        <w:rPr>
          <w:rFonts w:ascii="Arial" w:hAnsi="Arial" w:cs="Arial"/>
          <w:sz w:val="20"/>
        </w:rPr>
      </w:pPr>
      <w:r w:rsidRPr="00273359">
        <w:rPr>
          <w:rFonts w:ascii="Arial" w:hAnsi="Arial" w:cs="Arial"/>
          <w:sz w:val="20"/>
        </w:rPr>
        <w:t xml:space="preserve">The Principal </w:t>
      </w:r>
      <w:r w:rsidRPr="00D26AB8">
        <w:rPr>
          <w:rFonts w:ascii="Arial" w:hAnsi="Arial" w:cs="Arial"/>
          <w:sz w:val="20"/>
        </w:rPr>
        <w:t>Contractor</w:t>
      </w:r>
      <w:r w:rsidRPr="00273359">
        <w:rPr>
          <w:rFonts w:ascii="Arial" w:hAnsi="Arial" w:cs="Arial"/>
          <w:sz w:val="20"/>
        </w:rPr>
        <w:t xml:space="preserve"> duties under the CDM Regulations 2015 shall be undertaken by the </w:t>
      </w:r>
      <w:r w:rsidRPr="00273359">
        <w:rPr>
          <w:rFonts w:ascii="Arial" w:hAnsi="Arial" w:cs="Arial"/>
          <w:i/>
          <w:sz w:val="20"/>
        </w:rPr>
        <w:t>Contractor</w:t>
      </w:r>
      <w:r w:rsidRPr="00273359">
        <w:rPr>
          <w:rFonts w:ascii="Arial" w:hAnsi="Arial" w:cs="Arial"/>
          <w:sz w:val="20"/>
        </w:rPr>
        <w:t>.</w:t>
      </w:r>
    </w:p>
    <w:p w14:paraId="52F691F1" w14:textId="41076134" w:rsidR="00CB02FD" w:rsidRPr="00D2459E" w:rsidRDefault="00CB02FD" w:rsidP="00421A84">
      <w:pPr>
        <w:pStyle w:val="ListParagraph"/>
        <w:numPr>
          <w:ilvl w:val="0"/>
          <w:numId w:val="56"/>
        </w:numPr>
        <w:spacing w:after="200" w:line="276" w:lineRule="auto"/>
        <w:ind w:left="709" w:hanging="357"/>
        <w:jc w:val="left"/>
        <w:rPr>
          <w:rFonts w:ascii="Arial" w:hAnsi="Arial" w:cs="Arial"/>
          <w:sz w:val="20"/>
        </w:rPr>
      </w:pPr>
      <w:r w:rsidRPr="00273359">
        <w:rPr>
          <w:rFonts w:ascii="Arial" w:hAnsi="Arial" w:cs="Arial"/>
          <w:sz w:val="20"/>
        </w:rPr>
        <w:t xml:space="preserve">The </w:t>
      </w:r>
      <w:r w:rsidR="008878F8">
        <w:rPr>
          <w:rFonts w:ascii="Arial" w:hAnsi="Arial" w:cs="Arial"/>
          <w:sz w:val="20"/>
        </w:rPr>
        <w:t xml:space="preserve">Principal </w:t>
      </w:r>
      <w:r w:rsidRPr="00273359">
        <w:rPr>
          <w:rFonts w:ascii="Arial" w:hAnsi="Arial" w:cs="Arial"/>
          <w:sz w:val="20"/>
        </w:rPr>
        <w:t xml:space="preserve">Designer duties under the CDM Regulations 2015 shall be undertaken by the </w:t>
      </w:r>
      <w:r w:rsidRPr="00273359">
        <w:rPr>
          <w:rFonts w:ascii="Arial" w:hAnsi="Arial" w:cs="Arial"/>
          <w:i/>
          <w:sz w:val="20"/>
        </w:rPr>
        <w:t xml:space="preserve">Employer’s </w:t>
      </w:r>
      <w:r w:rsidRPr="00273359">
        <w:rPr>
          <w:rFonts w:ascii="Arial" w:hAnsi="Arial" w:cs="Arial"/>
          <w:sz w:val="20"/>
        </w:rPr>
        <w:t>consultant</w:t>
      </w:r>
      <w:r w:rsidR="007D686A">
        <w:rPr>
          <w:rFonts w:ascii="Arial" w:hAnsi="Arial" w:cs="Arial"/>
          <w:sz w:val="20"/>
        </w:rPr>
        <w:t xml:space="preserve">- </w:t>
      </w:r>
      <w:r w:rsidR="007D686A" w:rsidRPr="004016FF">
        <w:rPr>
          <w:rFonts w:ascii="Arial" w:hAnsi="Arial" w:cs="Arial"/>
          <w:sz w:val="20"/>
        </w:rPr>
        <w:t>Arcadis</w:t>
      </w:r>
      <w:r w:rsidR="00A145CE">
        <w:rPr>
          <w:rFonts w:ascii="Arial" w:hAnsi="Arial" w:cs="Arial"/>
          <w:sz w:val="20"/>
        </w:rPr>
        <w:t>.</w:t>
      </w:r>
    </w:p>
    <w:p w14:paraId="5849AF7A" w14:textId="75681184" w:rsidR="00E730DB" w:rsidRDefault="00CB02FD" w:rsidP="00421A84">
      <w:pPr>
        <w:pStyle w:val="ListParagraph"/>
        <w:numPr>
          <w:ilvl w:val="0"/>
          <w:numId w:val="56"/>
        </w:numPr>
        <w:spacing w:after="240" w:line="276" w:lineRule="auto"/>
        <w:ind w:left="709" w:hanging="357"/>
        <w:jc w:val="left"/>
        <w:rPr>
          <w:rFonts w:ascii="Arial" w:hAnsi="Arial" w:cs="Arial"/>
          <w:sz w:val="20"/>
        </w:rPr>
      </w:pPr>
      <w:r w:rsidRPr="00273359">
        <w:rPr>
          <w:rFonts w:ascii="Arial" w:hAnsi="Arial" w:cs="Arial"/>
          <w:sz w:val="20"/>
        </w:rPr>
        <w:t xml:space="preserve">The Client duties under the CDM Regulations 2015 shall be undertaken by the </w:t>
      </w:r>
      <w:r w:rsidRPr="00273359">
        <w:rPr>
          <w:rFonts w:ascii="Arial" w:hAnsi="Arial" w:cs="Arial"/>
          <w:i/>
          <w:sz w:val="20"/>
        </w:rPr>
        <w:t>Employer</w:t>
      </w:r>
      <w:r w:rsidRPr="00273359">
        <w:rPr>
          <w:rFonts w:ascii="Arial" w:hAnsi="Arial" w:cs="Arial"/>
          <w:sz w:val="20"/>
        </w:rPr>
        <w:t>.</w:t>
      </w:r>
    </w:p>
    <w:p w14:paraId="6155AB35" w14:textId="77777777" w:rsidR="00CB02FD" w:rsidRDefault="00CB02FD" w:rsidP="00421A84">
      <w:pPr>
        <w:pStyle w:val="ListParagraph"/>
        <w:numPr>
          <w:ilvl w:val="0"/>
          <w:numId w:val="54"/>
        </w:numPr>
        <w:spacing w:after="120"/>
        <w:ind w:left="714" w:hanging="357"/>
        <w:rPr>
          <w:rFonts w:ascii="Arial" w:hAnsi="Arial" w:cs="Arial"/>
          <w:b/>
          <w:sz w:val="20"/>
        </w:rPr>
      </w:pPr>
      <w:r w:rsidRPr="005451AD">
        <w:rPr>
          <w:rFonts w:ascii="Arial" w:hAnsi="Arial" w:cs="Arial"/>
          <w:b/>
          <w:sz w:val="20"/>
        </w:rPr>
        <w:t>Inspections</w:t>
      </w:r>
    </w:p>
    <w:p w14:paraId="491442F3" w14:textId="77777777" w:rsidR="00CB02FD" w:rsidRPr="00D2459E" w:rsidRDefault="00CB02FD" w:rsidP="00421A84">
      <w:pPr>
        <w:pStyle w:val="ListParagraph"/>
        <w:numPr>
          <w:ilvl w:val="0"/>
          <w:numId w:val="57"/>
        </w:numPr>
        <w:spacing w:after="20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Contractor</w:t>
      </w:r>
      <w:r w:rsidRPr="00273359">
        <w:rPr>
          <w:rFonts w:ascii="Arial" w:hAnsi="Arial" w:cs="Arial"/>
          <w:sz w:val="20"/>
        </w:rPr>
        <w:t xml:space="preserve"> shall provide a competent health and safety officer whilst </w:t>
      </w:r>
      <w:r w:rsidRPr="00273359">
        <w:rPr>
          <w:rFonts w:ascii="Arial" w:hAnsi="Arial" w:cs="Arial"/>
          <w:i/>
          <w:sz w:val="20"/>
        </w:rPr>
        <w:t>works</w:t>
      </w:r>
      <w:r w:rsidRPr="00273359">
        <w:rPr>
          <w:rFonts w:ascii="Arial" w:hAnsi="Arial" w:cs="Arial"/>
          <w:sz w:val="20"/>
        </w:rPr>
        <w:t xml:space="preserve"> are being carried out on the Site.</w:t>
      </w:r>
    </w:p>
    <w:p w14:paraId="295943BD" w14:textId="77777777" w:rsidR="00CB02FD" w:rsidRPr="00D2459E" w:rsidRDefault="00CB02FD" w:rsidP="00421A84">
      <w:pPr>
        <w:pStyle w:val="ListParagraph"/>
        <w:numPr>
          <w:ilvl w:val="0"/>
          <w:numId w:val="57"/>
        </w:numPr>
        <w:spacing w:after="200" w:line="276" w:lineRule="auto"/>
        <w:ind w:left="709" w:hanging="357"/>
        <w:jc w:val="left"/>
        <w:rPr>
          <w:rFonts w:ascii="Arial" w:hAnsi="Arial" w:cs="Arial"/>
          <w:sz w:val="20"/>
        </w:rPr>
      </w:pPr>
      <w:r w:rsidRPr="00273359">
        <w:rPr>
          <w:rFonts w:ascii="Arial" w:hAnsi="Arial" w:cs="Arial"/>
          <w:sz w:val="20"/>
        </w:rPr>
        <w:lastRenderedPageBreak/>
        <w:t xml:space="preserve">The </w:t>
      </w:r>
      <w:r w:rsidRPr="00273359">
        <w:rPr>
          <w:rFonts w:ascii="Arial" w:hAnsi="Arial" w:cs="Arial"/>
          <w:i/>
          <w:sz w:val="20"/>
        </w:rPr>
        <w:t>Contractor’s</w:t>
      </w:r>
      <w:r w:rsidRPr="00273359">
        <w:rPr>
          <w:rFonts w:ascii="Arial" w:hAnsi="Arial" w:cs="Arial"/>
          <w:sz w:val="20"/>
        </w:rPr>
        <w:t xml:space="preserve"> health and safety officer carries out weekly audits of the Site and submits copies of audit reports and proposed remedial actions to the </w:t>
      </w:r>
      <w:r w:rsidRPr="00273359">
        <w:rPr>
          <w:rFonts w:ascii="Arial" w:hAnsi="Arial" w:cs="Arial"/>
          <w:i/>
          <w:sz w:val="20"/>
        </w:rPr>
        <w:t>Supervisor</w:t>
      </w:r>
      <w:r w:rsidRPr="00273359">
        <w:rPr>
          <w:rFonts w:ascii="Arial" w:hAnsi="Arial" w:cs="Arial"/>
          <w:sz w:val="20"/>
        </w:rPr>
        <w:t xml:space="preserve"> prior to the end of the following week.</w:t>
      </w:r>
    </w:p>
    <w:p w14:paraId="60886CDF" w14:textId="77777777" w:rsidR="00CB02FD" w:rsidRPr="00273359" w:rsidRDefault="00CB02FD" w:rsidP="00421A84">
      <w:pPr>
        <w:pStyle w:val="ListParagraph"/>
        <w:numPr>
          <w:ilvl w:val="0"/>
          <w:numId w:val="57"/>
        </w:numPr>
        <w:spacing w:after="24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Employer</w:t>
      </w:r>
      <w:r w:rsidRPr="00273359">
        <w:rPr>
          <w:rFonts w:ascii="Arial" w:hAnsi="Arial" w:cs="Arial"/>
          <w:sz w:val="20"/>
        </w:rPr>
        <w:t xml:space="preserve"> may carry out site audits. The </w:t>
      </w:r>
      <w:r w:rsidRPr="00273359">
        <w:rPr>
          <w:rFonts w:ascii="Arial" w:hAnsi="Arial" w:cs="Arial"/>
          <w:i/>
          <w:sz w:val="20"/>
        </w:rPr>
        <w:t>Contractor</w:t>
      </w:r>
      <w:r w:rsidRPr="00273359">
        <w:rPr>
          <w:rFonts w:ascii="Arial" w:hAnsi="Arial" w:cs="Arial"/>
          <w:sz w:val="20"/>
        </w:rPr>
        <w:t xml:space="preserve"> assists in these audits and complies with any recommendations made during such audits.</w:t>
      </w:r>
    </w:p>
    <w:p w14:paraId="44FE750E" w14:textId="409FEAC9" w:rsidR="00362201" w:rsidRPr="00141C66" w:rsidRDefault="00444278" w:rsidP="00421A84">
      <w:pPr>
        <w:pStyle w:val="ListParagraph"/>
        <w:numPr>
          <w:ilvl w:val="0"/>
          <w:numId w:val="11"/>
        </w:numPr>
        <w:spacing w:after="120"/>
        <w:ind w:left="1418" w:hanging="992"/>
        <w:rPr>
          <w:rFonts w:ascii="Arial" w:hAnsi="Arial" w:cs="Arial"/>
          <w:b/>
        </w:rPr>
      </w:pPr>
      <w:r>
        <w:rPr>
          <w:rFonts w:ascii="Arial" w:hAnsi="Arial" w:cs="Arial"/>
          <w:b/>
        </w:rPr>
        <w:tab/>
      </w:r>
      <w:r w:rsidR="00362201" w:rsidRPr="00141C66">
        <w:rPr>
          <w:rFonts w:ascii="Arial" w:hAnsi="Arial" w:cs="Arial"/>
          <w:b/>
        </w:rPr>
        <w:t>Subcontracting</w:t>
      </w:r>
    </w:p>
    <w:p w14:paraId="78668D30" w14:textId="0FC99C50" w:rsidR="00BB742E" w:rsidRDefault="00362201" w:rsidP="00421A84">
      <w:pPr>
        <w:pStyle w:val="ListParagraph"/>
        <w:numPr>
          <w:ilvl w:val="0"/>
          <w:numId w:val="50"/>
        </w:numPr>
        <w:spacing w:after="200" w:line="276" w:lineRule="auto"/>
        <w:jc w:val="left"/>
      </w:pP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is responsible for all the work</w:t>
      </w:r>
      <w:r w:rsidR="00B11942">
        <w:rPr>
          <w:rFonts w:ascii="Arial" w:hAnsi="Arial" w:cs="Arial"/>
          <w:sz w:val="20"/>
        </w:rPr>
        <w:t xml:space="preserve">. </w:t>
      </w:r>
    </w:p>
    <w:p w14:paraId="4D16D0A4" w14:textId="609965F7" w:rsidR="008F0AFE" w:rsidRDefault="008F0AFE" w:rsidP="00421A84">
      <w:pPr>
        <w:pStyle w:val="ListParagraph"/>
        <w:numPr>
          <w:ilvl w:val="0"/>
          <w:numId w:val="11"/>
        </w:numPr>
        <w:spacing w:after="120"/>
        <w:ind w:left="1418" w:hanging="992"/>
        <w:rPr>
          <w:rFonts w:ascii="Arial" w:hAnsi="Arial" w:cs="Arial"/>
          <w:b/>
        </w:rPr>
      </w:pPr>
      <w:r w:rsidRPr="006A6530">
        <w:rPr>
          <w:rFonts w:ascii="Arial" w:hAnsi="Arial" w:cs="Arial"/>
          <w:b/>
        </w:rPr>
        <w:t xml:space="preserve">Title </w:t>
      </w:r>
    </w:p>
    <w:p w14:paraId="1C3CB063" w14:textId="77777777" w:rsidR="008F0AFE" w:rsidRDefault="008F0AFE" w:rsidP="00421A84">
      <w:pPr>
        <w:pStyle w:val="ListParagraph"/>
        <w:numPr>
          <w:ilvl w:val="0"/>
          <w:numId w:val="51"/>
        </w:numPr>
        <w:spacing w:after="200" w:line="276" w:lineRule="auto"/>
        <w:jc w:val="left"/>
        <w:rPr>
          <w:rFonts w:ascii="Arial" w:hAnsi="Arial" w:cs="Arial"/>
          <w:sz w:val="20"/>
        </w:rPr>
      </w:pPr>
      <w:r w:rsidRPr="00417343">
        <w:rPr>
          <w:rFonts w:ascii="Arial" w:hAnsi="Arial" w:cs="Arial"/>
          <w:sz w:val="20"/>
        </w:rPr>
        <w:t>Not required.</w:t>
      </w:r>
    </w:p>
    <w:p w14:paraId="3DD61721" w14:textId="27699A90" w:rsidR="008F0AFE" w:rsidRPr="006A6530" w:rsidRDefault="008F0AFE" w:rsidP="00421A84">
      <w:pPr>
        <w:pStyle w:val="ListParagraph"/>
        <w:numPr>
          <w:ilvl w:val="0"/>
          <w:numId w:val="11"/>
        </w:numPr>
        <w:spacing w:after="120"/>
        <w:ind w:left="1418" w:hanging="992"/>
        <w:rPr>
          <w:rFonts w:ascii="Arial" w:hAnsi="Arial" w:cs="Arial"/>
          <w:b/>
        </w:rPr>
      </w:pPr>
      <w:r>
        <w:rPr>
          <w:rFonts w:ascii="Arial" w:hAnsi="Arial" w:cs="Arial"/>
          <w:b/>
        </w:rPr>
        <w:t xml:space="preserve">Acceptance or procurement produce (Option C, D, E and F) </w:t>
      </w:r>
    </w:p>
    <w:p w14:paraId="1436EAD1" w14:textId="4CC32B4F" w:rsidR="008F0AFE" w:rsidRPr="006A6530" w:rsidRDefault="008F0AFE" w:rsidP="00421A84">
      <w:pPr>
        <w:pStyle w:val="ListParagraph"/>
        <w:numPr>
          <w:ilvl w:val="0"/>
          <w:numId w:val="73"/>
        </w:numPr>
        <w:spacing w:after="200" w:line="276" w:lineRule="auto"/>
        <w:jc w:val="left"/>
        <w:rPr>
          <w:rFonts w:ascii="Arial" w:hAnsi="Arial" w:cs="Arial"/>
          <w:sz w:val="20"/>
        </w:rPr>
      </w:pPr>
      <w:bookmarkStart w:id="4" w:name="_Hlk504403238"/>
      <w:r w:rsidRPr="006A6530">
        <w:rPr>
          <w:rFonts w:ascii="Arial" w:hAnsi="Arial" w:cs="Arial"/>
          <w:sz w:val="20"/>
        </w:rPr>
        <w:t>Not required.</w:t>
      </w:r>
    </w:p>
    <w:bookmarkEnd w:id="4"/>
    <w:p w14:paraId="188BC41D" w14:textId="204BC164" w:rsidR="008F0AFE" w:rsidRDefault="008F0AFE" w:rsidP="00421A84">
      <w:pPr>
        <w:pStyle w:val="ListParagraph"/>
        <w:numPr>
          <w:ilvl w:val="0"/>
          <w:numId w:val="11"/>
        </w:numPr>
        <w:spacing w:after="120"/>
        <w:ind w:left="1418" w:hanging="992"/>
        <w:rPr>
          <w:rFonts w:ascii="Arial" w:hAnsi="Arial" w:cs="Arial"/>
          <w:b/>
        </w:rPr>
      </w:pPr>
      <w:r>
        <w:rPr>
          <w:rFonts w:ascii="Arial" w:hAnsi="Arial" w:cs="Arial"/>
          <w:b/>
        </w:rPr>
        <w:t>Accounts and records (Options C, D, E &amp; F)</w:t>
      </w:r>
    </w:p>
    <w:p w14:paraId="1546CAB5" w14:textId="504438FF" w:rsidR="008F0AFE" w:rsidRPr="006A6530" w:rsidRDefault="008F0AFE" w:rsidP="00421A84">
      <w:pPr>
        <w:pStyle w:val="ListParagraph"/>
        <w:numPr>
          <w:ilvl w:val="0"/>
          <w:numId w:val="74"/>
        </w:numPr>
        <w:spacing w:after="200" w:line="276" w:lineRule="auto"/>
        <w:jc w:val="left"/>
        <w:rPr>
          <w:rFonts w:ascii="Arial" w:hAnsi="Arial" w:cs="Arial"/>
          <w:sz w:val="20"/>
        </w:rPr>
      </w:pPr>
      <w:r w:rsidRPr="00666E7C">
        <w:rPr>
          <w:rFonts w:ascii="Arial" w:hAnsi="Arial" w:cs="Arial"/>
          <w:sz w:val="20"/>
        </w:rPr>
        <w:t>Not required.</w:t>
      </w:r>
    </w:p>
    <w:p w14:paraId="6148D3ED" w14:textId="2540CED0" w:rsidR="008F0AFE" w:rsidRPr="00AC5D50" w:rsidRDefault="008F0AFE" w:rsidP="00421A84">
      <w:pPr>
        <w:pStyle w:val="ListParagraph"/>
        <w:numPr>
          <w:ilvl w:val="0"/>
          <w:numId w:val="11"/>
        </w:numPr>
        <w:spacing w:after="120"/>
        <w:ind w:left="1418" w:hanging="992"/>
        <w:rPr>
          <w:rFonts w:ascii="Arial" w:hAnsi="Arial" w:cs="Arial"/>
          <w:b/>
        </w:rPr>
      </w:pPr>
      <w:r>
        <w:rPr>
          <w:rFonts w:ascii="Arial" w:hAnsi="Arial" w:cs="Arial"/>
          <w:b/>
        </w:rPr>
        <w:t>Parent company guarantee (Option X4)</w:t>
      </w:r>
    </w:p>
    <w:p w14:paraId="1E41FF1D" w14:textId="59229ECC" w:rsidR="008F0AFE" w:rsidRPr="006A6530" w:rsidRDefault="008F0AFE" w:rsidP="00421A84">
      <w:pPr>
        <w:pStyle w:val="ListParagraph"/>
        <w:numPr>
          <w:ilvl w:val="0"/>
          <w:numId w:val="75"/>
        </w:numPr>
        <w:spacing w:after="200" w:line="276" w:lineRule="auto"/>
        <w:jc w:val="left"/>
        <w:rPr>
          <w:rStyle w:val="SubtleReference"/>
          <w:rFonts w:ascii="Arial" w:hAnsi="Arial" w:cs="Arial"/>
          <w:smallCaps w:val="0"/>
          <w:color w:val="auto"/>
          <w:sz w:val="20"/>
        </w:rPr>
      </w:pPr>
      <w:r w:rsidRPr="00666E7C">
        <w:rPr>
          <w:rFonts w:ascii="Arial" w:hAnsi="Arial" w:cs="Arial"/>
          <w:sz w:val="20"/>
        </w:rPr>
        <w:t>Not required.</w:t>
      </w:r>
    </w:p>
    <w:p w14:paraId="5E9FA298" w14:textId="0309C45F" w:rsidR="00261B27" w:rsidRDefault="008F0AFE" w:rsidP="00421A84">
      <w:pPr>
        <w:pStyle w:val="ListParagraph"/>
        <w:numPr>
          <w:ilvl w:val="0"/>
          <w:numId w:val="11"/>
        </w:numPr>
        <w:spacing w:after="120"/>
        <w:ind w:left="1418" w:hanging="992"/>
        <w:rPr>
          <w:rFonts w:ascii="Arial" w:hAnsi="Arial" w:cs="Arial"/>
          <w:b/>
        </w:rPr>
      </w:pPr>
      <w:r>
        <w:rPr>
          <w:rFonts w:ascii="Arial" w:hAnsi="Arial" w:cs="Arial"/>
          <w:b/>
        </w:rPr>
        <w:t>Performance Bond (Option X13)</w:t>
      </w:r>
    </w:p>
    <w:p w14:paraId="1BD73D35" w14:textId="27D36FF8" w:rsidR="008F0AFE" w:rsidRPr="006A6530" w:rsidRDefault="008F0AFE" w:rsidP="00421A84">
      <w:pPr>
        <w:pStyle w:val="ListParagraph"/>
        <w:numPr>
          <w:ilvl w:val="0"/>
          <w:numId w:val="76"/>
        </w:numPr>
        <w:spacing w:after="200" w:line="276" w:lineRule="auto"/>
        <w:jc w:val="left"/>
        <w:rPr>
          <w:rFonts w:ascii="Arial" w:hAnsi="Arial" w:cs="Arial"/>
          <w:sz w:val="20"/>
        </w:rPr>
      </w:pPr>
      <w:r w:rsidRPr="00666E7C">
        <w:rPr>
          <w:rFonts w:ascii="Arial" w:hAnsi="Arial" w:cs="Arial"/>
          <w:sz w:val="20"/>
        </w:rPr>
        <w:t>Not required.</w:t>
      </w:r>
    </w:p>
    <w:p w14:paraId="394B162B" w14:textId="0C33409F" w:rsidR="008F0AFE" w:rsidRPr="00AC5D50" w:rsidRDefault="008F0AFE" w:rsidP="00421A84">
      <w:pPr>
        <w:pStyle w:val="ListParagraph"/>
        <w:numPr>
          <w:ilvl w:val="0"/>
          <w:numId w:val="11"/>
        </w:numPr>
        <w:spacing w:after="120"/>
        <w:ind w:left="1418" w:hanging="992"/>
        <w:rPr>
          <w:rFonts w:ascii="Arial" w:hAnsi="Arial" w:cs="Arial"/>
          <w:b/>
        </w:rPr>
      </w:pPr>
      <w:r>
        <w:rPr>
          <w:rFonts w:ascii="Arial" w:hAnsi="Arial" w:cs="Arial"/>
          <w:b/>
        </w:rPr>
        <w:t>Advance payment bond (Option X14)</w:t>
      </w:r>
    </w:p>
    <w:p w14:paraId="2D2D81BA" w14:textId="0BC37E2F" w:rsidR="00AC5D50" w:rsidRPr="006A6530" w:rsidRDefault="00AC5D50" w:rsidP="00421A84">
      <w:pPr>
        <w:pStyle w:val="ListParagraph"/>
        <w:numPr>
          <w:ilvl w:val="0"/>
          <w:numId w:val="78"/>
        </w:numPr>
        <w:spacing w:after="200" w:line="276" w:lineRule="auto"/>
        <w:jc w:val="left"/>
        <w:rPr>
          <w:rFonts w:ascii="Arial" w:hAnsi="Arial" w:cs="Arial"/>
          <w:sz w:val="20"/>
        </w:rPr>
      </w:pPr>
      <w:r w:rsidRPr="006A6530">
        <w:rPr>
          <w:rFonts w:ascii="Arial" w:hAnsi="Arial" w:cs="Arial"/>
          <w:sz w:val="20"/>
        </w:rPr>
        <w:t>Not required.</w:t>
      </w:r>
    </w:p>
    <w:p w14:paraId="47AFB8BC" w14:textId="109A5258" w:rsidR="008F0AFE" w:rsidRPr="00AC5D50" w:rsidRDefault="008F0AFE" w:rsidP="00421A84">
      <w:pPr>
        <w:pStyle w:val="ListParagraph"/>
        <w:numPr>
          <w:ilvl w:val="0"/>
          <w:numId w:val="11"/>
        </w:numPr>
        <w:spacing w:after="120"/>
        <w:ind w:left="1418" w:hanging="992"/>
        <w:rPr>
          <w:rFonts w:ascii="Arial" w:hAnsi="Arial" w:cs="Arial"/>
          <w:b/>
        </w:rPr>
      </w:pPr>
      <w:r>
        <w:rPr>
          <w:rFonts w:ascii="Arial" w:hAnsi="Arial" w:cs="Arial"/>
          <w:b/>
        </w:rPr>
        <w:t>Low Performance damages (Option X17)</w:t>
      </w:r>
    </w:p>
    <w:p w14:paraId="6687D5F5" w14:textId="77777777" w:rsidR="008F0AFE" w:rsidRDefault="008F0AFE" w:rsidP="00421A84">
      <w:pPr>
        <w:pStyle w:val="ListParagraph"/>
        <w:numPr>
          <w:ilvl w:val="0"/>
          <w:numId w:val="77"/>
        </w:numPr>
        <w:spacing w:after="200" w:line="276" w:lineRule="auto"/>
        <w:jc w:val="left"/>
        <w:rPr>
          <w:rFonts w:ascii="Arial" w:hAnsi="Arial" w:cs="Arial"/>
          <w:sz w:val="20"/>
        </w:rPr>
      </w:pPr>
      <w:r w:rsidRPr="00417343">
        <w:rPr>
          <w:rFonts w:ascii="Arial" w:hAnsi="Arial" w:cs="Arial"/>
          <w:sz w:val="20"/>
        </w:rPr>
        <w:t>Not required.</w:t>
      </w:r>
    </w:p>
    <w:p w14:paraId="65CC76E9" w14:textId="77777777" w:rsidR="008F0AFE" w:rsidRPr="006A6530" w:rsidRDefault="008F0AFE" w:rsidP="006A6530">
      <w:pPr>
        <w:spacing w:after="200" w:line="276" w:lineRule="auto"/>
        <w:ind w:left="426"/>
        <w:jc w:val="left"/>
        <w:rPr>
          <w:rFonts w:ascii="Arial" w:hAnsi="Arial" w:cs="Arial"/>
          <w:sz w:val="20"/>
        </w:rPr>
      </w:pPr>
    </w:p>
    <w:p w14:paraId="3AB774BC" w14:textId="4A2A6679" w:rsidR="00EC4254" w:rsidRDefault="00EC4254" w:rsidP="00EC4254">
      <w:pPr>
        <w:spacing w:after="200" w:line="276" w:lineRule="auto"/>
        <w:ind w:left="426"/>
        <w:jc w:val="left"/>
        <w:rPr>
          <w:rFonts w:ascii="Arial" w:hAnsi="Arial" w:cs="Arial"/>
          <w:sz w:val="20"/>
        </w:rPr>
      </w:pPr>
      <w:r>
        <w:rPr>
          <w:rFonts w:ascii="Arial" w:hAnsi="Arial" w:cs="Arial"/>
          <w:sz w:val="20"/>
        </w:rPr>
        <w:br w:type="page"/>
      </w:r>
    </w:p>
    <w:p w14:paraId="45D6949C" w14:textId="77777777" w:rsidR="00BA4FA6" w:rsidRPr="00261B27" w:rsidRDefault="00261B27" w:rsidP="00421A84">
      <w:pPr>
        <w:pStyle w:val="ListParagraph"/>
        <w:numPr>
          <w:ilvl w:val="0"/>
          <w:numId w:val="11"/>
        </w:numPr>
        <w:spacing w:before="360" w:after="120"/>
        <w:ind w:left="1417" w:hanging="1417"/>
        <w:rPr>
          <w:rFonts w:ascii="Arial" w:hAnsi="Arial" w:cs="Arial"/>
          <w:b/>
        </w:rPr>
      </w:pPr>
      <w:r w:rsidRPr="00261B27">
        <w:rPr>
          <w:rFonts w:ascii="Arial" w:hAnsi="Arial" w:cs="Arial"/>
          <w:b/>
          <w:i/>
        </w:rPr>
        <w:lastRenderedPageBreak/>
        <w:t>Employer</w:t>
      </w:r>
      <w:r>
        <w:rPr>
          <w:rFonts w:ascii="Arial" w:hAnsi="Arial" w:cs="Arial"/>
          <w:b/>
          <w:i/>
        </w:rPr>
        <w:t>’</w:t>
      </w:r>
      <w:r w:rsidRPr="00261B27">
        <w:rPr>
          <w:rFonts w:ascii="Arial" w:hAnsi="Arial" w:cs="Arial"/>
          <w:b/>
          <w:i/>
        </w:rPr>
        <w:t>s</w:t>
      </w:r>
      <w:r>
        <w:rPr>
          <w:rFonts w:ascii="Arial" w:hAnsi="Arial" w:cs="Arial"/>
          <w:b/>
        </w:rPr>
        <w:t xml:space="preserve"> work specifications and drawings.</w:t>
      </w:r>
    </w:p>
    <w:p w14:paraId="2A5E902C" w14:textId="028E405F" w:rsidR="00CD79B9" w:rsidRPr="00417343" w:rsidRDefault="00AB7944" w:rsidP="00421A84">
      <w:pPr>
        <w:pStyle w:val="ListParagraph"/>
        <w:numPr>
          <w:ilvl w:val="0"/>
          <w:numId w:val="11"/>
        </w:numPr>
        <w:spacing w:after="120"/>
        <w:rPr>
          <w:rFonts w:ascii="Arial" w:hAnsi="Arial" w:cs="Arial"/>
          <w:sz w:val="20"/>
        </w:rPr>
      </w:pPr>
      <w:r w:rsidRPr="00AC5D50">
        <w:rPr>
          <w:rFonts w:ascii="Arial" w:hAnsi="Arial" w:cs="Arial"/>
          <w:b/>
          <w:i/>
          <w:sz w:val="20"/>
        </w:rPr>
        <w:t xml:space="preserve">Employer’s </w:t>
      </w:r>
      <w:r w:rsidRPr="00AC5D50">
        <w:rPr>
          <w:rFonts w:ascii="Arial" w:hAnsi="Arial" w:cs="Arial"/>
          <w:b/>
          <w:sz w:val="20"/>
        </w:rPr>
        <w:t>work specification</w:t>
      </w:r>
    </w:p>
    <w:p w14:paraId="41F6C80E" w14:textId="00F707F5" w:rsidR="00B93384" w:rsidRDefault="003B5501" w:rsidP="00421A84">
      <w:pPr>
        <w:pStyle w:val="ListParagraph"/>
        <w:numPr>
          <w:ilvl w:val="0"/>
          <w:numId w:val="52"/>
        </w:numPr>
        <w:spacing w:after="200" w:line="276" w:lineRule="auto"/>
        <w:jc w:val="left"/>
        <w:rPr>
          <w:rFonts w:ascii="Arial" w:hAnsi="Arial" w:cs="Arial"/>
          <w:sz w:val="20"/>
        </w:rPr>
      </w:pPr>
      <w:r>
        <w:rPr>
          <w:rFonts w:ascii="Arial" w:hAnsi="Arial" w:cs="Arial"/>
          <w:sz w:val="20"/>
        </w:rPr>
        <w:t>T</w:t>
      </w:r>
      <w:r w:rsidR="0087531D">
        <w:rPr>
          <w:rFonts w:ascii="Arial" w:hAnsi="Arial" w:cs="Arial"/>
          <w:sz w:val="20"/>
        </w:rPr>
        <w:t xml:space="preserve">he </w:t>
      </w:r>
      <w:r w:rsidR="00CD79B9" w:rsidRPr="007B215D">
        <w:rPr>
          <w:rFonts w:ascii="Arial" w:hAnsi="Arial" w:cs="Arial"/>
          <w:i/>
          <w:sz w:val="20"/>
        </w:rPr>
        <w:t>Employer’s</w:t>
      </w:r>
      <w:r w:rsidR="00CD79B9" w:rsidRPr="00F320B7">
        <w:rPr>
          <w:rFonts w:ascii="Arial" w:hAnsi="Arial" w:cs="Arial"/>
          <w:sz w:val="20"/>
        </w:rPr>
        <w:t xml:space="preserve"> </w:t>
      </w:r>
      <w:r w:rsidR="00711BCA">
        <w:rPr>
          <w:rFonts w:ascii="Arial" w:hAnsi="Arial" w:cs="Arial"/>
          <w:sz w:val="20"/>
        </w:rPr>
        <w:t>m</w:t>
      </w:r>
      <w:r w:rsidR="00CD79B9" w:rsidRPr="00F320B7">
        <w:rPr>
          <w:rFonts w:ascii="Arial" w:hAnsi="Arial" w:cs="Arial"/>
          <w:sz w:val="20"/>
        </w:rPr>
        <w:t xml:space="preserve">inimum </w:t>
      </w:r>
      <w:r w:rsidR="00711BCA">
        <w:rPr>
          <w:rFonts w:ascii="Arial" w:hAnsi="Arial" w:cs="Arial"/>
          <w:sz w:val="20"/>
        </w:rPr>
        <w:t>t</w:t>
      </w:r>
      <w:r w:rsidR="00CD79B9" w:rsidRPr="00F320B7">
        <w:rPr>
          <w:rFonts w:ascii="Arial" w:hAnsi="Arial" w:cs="Arial"/>
          <w:sz w:val="20"/>
        </w:rPr>
        <w:t xml:space="preserve">echnical </w:t>
      </w:r>
      <w:r w:rsidR="00711BCA">
        <w:rPr>
          <w:rFonts w:ascii="Arial" w:hAnsi="Arial" w:cs="Arial"/>
          <w:sz w:val="20"/>
        </w:rPr>
        <w:t>r</w:t>
      </w:r>
      <w:r w:rsidR="00CD79B9" w:rsidRPr="00F320B7">
        <w:rPr>
          <w:rFonts w:ascii="Arial" w:hAnsi="Arial" w:cs="Arial"/>
          <w:sz w:val="20"/>
        </w:rPr>
        <w:t xml:space="preserve">equirements </w:t>
      </w:r>
      <w:r w:rsidR="0087531D">
        <w:rPr>
          <w:rFonts w:ascii="Arial" w:hAnsi="Arial" w:cs="Arial"/>
          <w:sz w:val="20"/>
        </w:rPr>
        <w:t>are</w:t>
      </w:r>
      <w:r w:rsidR="00CD79B9" w:rsidRPr="00F320B7">
        <w:rPr>
          <w:rFonts w:ascii="Arial" w:hAnsi="Arial" w:cs="Arial"/>
          <w:sz w:val="20"/>
        </w:rPr>
        <w:t xml:space="preserve"> </w:t>
      </w:r>
      <w:r w:rsidR="008111AB">
        <w:rPr>
          <w:rFonts w:ascii="Arial" w:hAnsi="Arial" w:cs="Arial"/>
          <w:sz w:val="20"/>
        </w:rPr>
        <w:t xml:space="preserve">the </w:t>
      </w:r>
      <w:r w:rsidR="00CD79B9" w:rsidRPr="00F320B7">
        <w:rPr>
          <w:rFonts w:ascii="Arial" w:hAnsi="Arial" w:cs="Arial"/>
          <w:sz w:val="20"/>
        </w:rPr>
        <w:t>Civil Engineering Specification for the Water Industry</w:t>
      </w:r>
      <w:r w:rsidR="00FF50D9">
        <w:rPr>
          <w:rFonts w:ascii="Arial" w:hAnsi="Arial" w:cs="Arial"/>
          <w:sz w:val="20"/>
        </w:rPr>
        <w:t xml:space="preserve"> (CESWI)</w:t>
      </w:r>
      <w:r w:rsidR="00CD79B9" w:rsidRPr="00F320B7">
        <w:rPr>
          <w:rFonts w:ascii="Arial" w:hAnsi="Arial" w:cs="Arial"/>
          <w:sz w:val="20"/>
        </w:rPr>
        <w:t>, 7th Edition</w:t>
      </w:r>
      <w:r w:rsidR="009F7389">
        <w:rPr>
          <w:rFonts w:ascii="Arial" w:hAnsi="Arial" w:cs="Arial"/>
          <w:sz w:val="20"/>
        </w:rPr>
        <w:t xml:space="preserve">, </w:t>
      </w:r>
      <w:r w:rsidR="0087531D">
        <w:rPr>
          <w:rFonts w:ascii="Arial" w:hAnsi="Arial" w:cs="Arial"/>
          <w:sz w:val="20"/>
        </w:rPr>
        <w:t>supplemented</w:t>
      </w:r>
      <w:r w:rsidR="00FF71AB">
        <w:rPr>
          <w:rFonts w:ascii="Arial" w:hAnsi="Arial" w:cs="Arial"/>
          <w:sz w:val="20"/>
        </w:rPr>
        <w:t xml:space="preserve"> by the</w:t>
      </w:r>
      <w:r w:rsidR="0087531D">
        <w:rPr>
          <w:rFonts w:ascii="Arial" w:hAnsi="Arial" w:cs="Arial"/>
          <w:sz w:val="20"/>
        </w:rPr>
        <w:t xml:space="preserve"> Environment Agency’s Minimum Technical Requirements</w:t>
      </w:r>
      <w:r w:rsidR="00FF50D9">
        <w:rPr>
          <w:rFonts w:ascii="Arial" w:hAnsi="Arial" w:cs="Arial"/>
          <w:sz w:val="20"/>
        </w:rPr>
        <w:t xml:space="preserve"> (EA MTR)</w:t>
      </w:r>
      <w:r w:rsidR="004A79DB">
        <w:rPr>
          <w:rFonts w:ascii="Arial" w:hAnsi="Arial" w:cs="Arial"/>
          <w:sz w:val="20"/>
        </w:rPr>
        <w:t>.</w:t>
      </w:r>
      <w:r w:rsidR="00C61CDA">
        <w:rPr>
          <w:rFonts w:ascii="Arial" w:hAnsi="Arial" w:cs="Arial"/>
          <w:sz w:val="20"/>
        </w:rPr>
        <w:t xml:space="preserve"> </w:t>
      </w:r>
      <w:r w:rsidR="004A79DB">
        <w:rPr>
          <w:rFonts w:ascii="Arial" w:hAnsi="Arial" w:cs="Arial"/>
          <w:sz w:val="20"/>
        </w:rPr>
        <w:t xml:space="preserve">See </w:t>
      </w:r>
      <w:r w:rsidR="00314D26">
        <w:rPr>
          <w:rFonts w:ascii="Arial" w:hAnsi="Arial" w:cs="Arial"/>
          <w:sz w:val="20"/>
        </w:rPr>
        <w:t>A</w:t>
      </w:r>
      <w:r w:rsidR="004A79DB">
        <w:rPr>
          <w:rFonts w:ascii="Arial" w:hAnsi="Arial" w:cs="Arial"/>
          <w:sz w:val="20"/>
        </w:rPr>
        <w:t>ppendix</w:t>
      </w:r>
      <w:r w:rsidR="00314D26">
        <w:rPr>
          <w:rFonts w:ascii="Arial" w:hAnsi="Arial" w:cs="Arial"/>
          <w:sz w:val="20"/>
        </w:rPr>
        <w:t xml:space="preserve"> </w:t>
      </w:r>
      <w:r w:rsidR="000146A3">
        <w:rPr>
          <w:rFonts w:ascii="Arial" w:hAnsi="Arial" w:cs="Arial"/>
          <w:sz w:val="20"/>
        </w:rPr>
        <w:t>A</w:t>
      </w:r>
      <w:r w:rsidR="00F527CE">
        <w:rPr>
          <w:rFonts w:ascii="Arial" w:hAnsi="Arial" w:cs="Arial"/>
          <w:sz w:val="20"/>
        </w:rPr>
        <w:t>.</w:t>
      </w:r>
      <w:r w:rsidR="00314D26">
        <w:rPr>
          <w:rFonts w:ascii="Arial" w:hAnsi="Arial" w:cs="Arial"/>
          <w:sz w:val="20"/>
        </w:rPr>
        <w:t xml:space="preserve"> </w:t>
      </w:r>
    </w:p>
    <w:p w14:paraId="1FF901FF" w14:textId="2F586F9C" w:rsidR="00010AA1" w:rsidRDefault="00010AA1" w:rsidP="00010AA1">
      <w:pPr>
        <w:pStyle w:val="ListParagraph"/>
        <w:numPr>
          <w:ilvl w:val="0"/>
          <w:numId w:val="52"/>
        </w:numPr>
        <w:spacing w:line="276" w:lineRule="auto"/>
        <w:jc w:val="left"/>
        <w:rPr>
          <w:rFonts w:ascii="Arial" w:hAnsi="Arial" w:cs="Arial"/>
          <w:sz w:val="20"/>
        </w:rPr>
      </w:pPr>
      <w:r>
        <w:rPr>
          <w:rFonts w:ascii="Arial" w:hAnsi="Arial" w:cs="Arial"/>
          <w:sz w:val="20"/>
        </w:rPr>
        <w:t xml:space="preserve">The Specification for Highway Works (SHW) standards are applicable where it is referenced in the Works Information. </w:t>
      </w:r>
    </w:p>
    <w:p w14:paraId="6EBE906F" w14:textId="1F4F793E" w:rsidR="00E40205" w:rsidRPr="00E40205" w:rsidRDefault="00E40205" w:rsidP="00E40205">
      <w:pPr>
        <w:pStyle w:val="ListParagraph"/>
        <w:numPr>
          <w:ilvl w:val="0"/>
          <w:numId w:val="52"/>
        </w:numPr>
        <w:spacing w:after="200" w:line="276" w:lineRule="auto"/>
        <w:jc w:val="left"/>
        <w:rPr>
          <w:rFonts w:ascii="Arial" w:hAnsi="Arial" w:cs="Arial"/>
          <w:sz w:val="20"/>
        </w:rPr>
      </w:pPr>
      <w:r w:rsidRPr="00BF3B8D">
        <w:rPr>
          <w:rFonts w:ascii="Arial" w:hAnsi="Arial" w:cs="Arial"/>
          <w:sz w:val="20"/>
        </w:rPr>
        <w:t xml:space="preserve">The General Specification for the rock revetment is The Rock Manual – The Use of Rock in Hydraulic Engineering 2nd Edition (CIRIA C683) 2007. This is supplemented by additional clauses contained within the Particular Rock Revetment Specification. See Appendix </w:t>
      </w:r>
      <w:r>
        <w:rPr>
          <w:rFonts w:ascii="Arial" w:hAnsi="Arial" w:cs="Arial"/>
          <w:sz w:val="20"/>
        </w:rPr>
        <w:t>B</w:t>
      </w:r>
      <w:r w:rsidRPr="00BF3B8D">
        <w:rPr>
          <w:rFonts w:ascii="Arial" w:hAnsi="Arial" w:cs="Arial"/>
          <w:sz w:val="20"/>
        </w:rPr>
        <w:t xml:space="preserve">. </w:t>
      </w:r>
    </w:p>
    <w:p w14:paraId="05628871" w14:textId="66BA0914" w:rsidR="00402E56" w:rsidRDefault="00CD79B9" w:rsidP="00421A84">
      <w:pPr>
        <w:pStyle w:val="ListParagraph"/>
        <w:numPr>
          <w:ilvl w:val="0"/>
          <w:numId w:val="52"/>
        </w:numPr>
        <w:spacing w:after="200" w:line="276" w:lineRule="auto"/>
        <w:jc w:val="left"/>
        <w:rPr>
          <w:rFonts w:ascii="Arial" w:hAnsi="Arial" w:cs="Arial"/>
          <w:sz w:val="20"/>
        </w:rPr>
      </w:pPr>
      <w:r w:rsidRPr="00130942">
        <w:rPr>
          <w:rFonts w:ascii="Arial" w:hAnsi="Arial" w:cs="Arial"/>
          <w:sz w:val="20"/>
        </w:rPr>
        <w:t>In so far as any</w:t>
      </w:r>
      <w:r w:rsidR="00DB65D2" w:rsidRPr="00130942">
        <w:rPr>
          <w:rFonts w:ascii="Arial" w:hAnsi="Arial" w:cs="Arial"/>
          <w:sz w:val="20"/>
        </w:rPr>
        <w:t xml:space="preserve"> information </w:t>
      </w:r>
      <w:r w:rsidR="003B5501" w:rsidRPr="00130942">
        <w:rPr>
          <w:rFonts w:ascii="Arial" w:hAnsi="Arial" w:cs="Arial"/>
          <w:sz w:val="20"/>
        </w:rPr>
        <w:t xml:space="preserve">contained within the </w:t>
      </w:r>
      <w:r w:rsidR="003034B4" w:rsidRPr="00130942">
        <w:rPr>
          <w:rFonts w:ascii="Arial" w:hAnsi="Arial" w:cs="Arial"/>
          <w:sz w:val="20"/>
        </w:rPr>
        <w:t xml:space="preserve">Works Information </w:t>
      </w:r>
      <w:r w:rsidR="00344D99">
        <w:rPr>
          <w:rFonts w:ascii="Arial" w:hAnsi="Arial" w:cs="Arial"/>
          <w:sz w:val="20"/>
        </w:rPr>
        <w:t xml:space="preserve">(including the Works Specification) </w:t>
      </w:r>
      <w:r w:rsidR="00130942" w:rsidRPr="00130942">
        <w:rPr>
          <w:rFonts w:ascii="Arial" w:hAnsi="Arial" w:cs="Arial"/>
          <w:sz w:val="20"/>
        </w:rPr>
        <w:t xml:space="preserve">may </w:t>
      </w:r>
      <w:r w:rsidRPr="00130942">
        <w:rPr>
          <w:rFonts w:ascii="Arial" w:hAnsi="Arial" w:cs="Arial"/>
          <w:sz w:val="20"/>
        </w:rPr>
        <w:t xml:space="preserve">conflict or be inconsistent with any provision of </w:t>
      </w:r>
      <w:r w:rsidR="00130942" w:rsidRPr="00130942">
        <w:rPr>
          <w:rFonts w:ascii="Arial" w:hAnsi="Arial" w:cs="Arial"/>
          <w:sz w:val="20"/>
        </w:rPr>
        <w:t xml:space="preserve">CESWI 7 and/or </w:t>
      </w:r>
      <w:r w:rsidRPr="00130942">
        <w:rPr>
          <w:rFonts w:ascii="Arial" w:hAnsi="Arial" w:cs="Arial"/>
          <w:sz w:val="20"/>
        </w:rPr>
        <w:t xml:space="preserve">the </w:t>
      </w:r>
      <w:r w:rsidR="00FF71AB" w:rsidRPr="00130942">
        <w:rPr>
          <w:rFonts w:ascii="Arial" w:hAnsi="Arial" w:cs="Arial"/>
          <w:sz w:val="20"/>
        </w:rPr>
        <w:t xml:space="preserve">EA </w:t>
      </w:r>
      <w:r w:rsidR="00CA6604">
        <w:rPr>
          <w:rFonts w:ascii="Arial" w:hAnsi="Arial" w:cs="Arial"/>
          <w:sz w:val="20"/>
        </w:rPr>
        <w:t>MTR</w:t>
      </w:r>
      <w:r w:rsidRPr="00130942">
        <w:rPr>
          <w:rFonts w:ascii="Arial" w:hAnsi="Arial" w:cs="Arial"/>
          <w:sz w:val="20"/>
        </w:rPr>
        <w:t xml:space="preserve"> the</w:t>
      </w:r>
      <w:r w:rsidR="00141C66" w:rsidRPr="00130942">
        <w:rPr>
          <w:rFonts w:ascii="Arial" w:hAnsi="Arial" w:cs="Arial"/>
          <w:sz w:val="20"/>
        </w:rPr>
        <w:t>n</w:t>
      </w:r>
      <w:r w:rsidR="00F527CE">
        <w:rPr>
          <w:rFonts w:ascii="Arial" w:hAnsi="Arial" w:cs="Arial"/>
          <w:sz w:val="20"/>
        </w:rPr>
        <w:t xml:space="preserve"> the</w:t>
      </w:r>
      <w:r w:rsidRPr="00130942">
        <w:rPr>
          <w:rFonts w:ascii="Arial" w:hAnsi="Arial" w:cs="Arial"/>
          <w:sz w:val="20"/>
        </w:rPr>
        <w:t xml:space="preserve"> particular information </w:t>
      </w:r>
      <w:r w:rsidR="00141C66" w:rsidRPr="00130942">
        <w:rPr>
          <w:rFonts w:ascii="Arial" w:hAnsi="Arial" w:cs="Arial"/>
          <w:sz w:val="20"/>
        </w:rPr>
        <w:t xml:space="preserve">contained within the </w:t>
      </w:r>
      <w:r w:rsidR="00130942">
        <w:rPr>
          <w:rFonts w:ascii="Arial" w:hAnsi="Arial" w:cs="Arial"/>
          <w:sz w:val="20"/>
        </w:rPr>
        <w:t>Works Information</w:t>
      </w:r>
      <w:r w:rsidR="00794AE8">
        <w:rPr>
          <w:rFonts w:ascii="Arial" w:hAnsi="Arial" w:cs="Arial"/>
          <w:sz w:val="20"/>
        </w:rPr>
        <w:t xml:space="preserve"> s</w:t>
      </w:r>
      <w:r w:rsidRPr="00130942">
        <w:rPr>
          <w:rFonts w:ascii="Arial" w:hAnsi="Arial" w:cs="Arial"/>
          <w:sz w:val="20"/>
        </w:rPr>
        <w:t>hall always prevail.</w:t>
      </w:r>
    </w:p>
    <w:p w14:paraId="50FB6FF1" w14:textId="4DE56CD7" w:rsidR="00344D99" w:rsidRPr="001E0CAF" w:rsidRDefault="002F2676" w:rsidP="00421A84">
      <w:pPr>
        <w:pStyle w:val="ListParagraph"/>
        <w:numPr>
          <w:ilvl w:val="0"/>
          <w:numId w:val="52"/>
        </w:numPr>
        <w:spacing w:after="200" w:line="276" w:lineRule="auto"/>
        <w:jc w:val="left"/>
        <w:rPr>
          <w:rFonts w:ascii="Arial" w:hAnsi="Arial" w:cs="Arial"/>
          <w:sz w:val="20"/>
        </w:rPr>
      </w:pPr>
      <w:r>
        <w:rPr>
          <w:rFonts w:ascii="Arial" w:hAnsi="Arial" w:cs="Arial"/>
          <w:sz w:val="20"/>
        </w:rPr>
        <w:t>CEW</w:t>
      </w:r>
      <w:r w:rsidR="00F84C82">
        <w:rPr>
          <w:rFonts w:ascii="Arial" w:hAnsi="Arial" w:cs="Arial"/>
          <w:sz w:val="20"/>
        </w:rPr>
        <w:t xml:space="preserve">SI &amp; EA MTR </w:t>
      </w:r>
      <w:r w:rsidR="003F563E">
        <w:rPr>
          <w:rFonts w:ascii="Arial" w:hAnsi="Arial" w:cs="Arial"/>
          <w:sz w:val="20"/>
        </w:rPr>
        <w:t xml:space="preserve">clauses </w:t>
      </w:r>
      <w:r w:rsidR="002E5781">
        <w:rPr>
          <w:rFonts w:ascii="Arial" w:hAnsi="Arial" w:cs="Arial"/>
          <w:sz w:val="20"/>
        </w:rPr>
        <w:t xml:space="preserve">should be read as </w:t>
      </w:r>
      <w:r w:rsidR="003F563E">
        <w:rPr>
          <w:rFonts w:ascii="Arial" w:hAnsi="Arial" w:cs="Arial"/>
          <w:sz w:val="20"/>
        </w:rPr>
        <w:t>those clause</w:t>
      </w:r>
      <w:r w:rsidR="00F327BF">
        <w:rPr>
          <w:rFonts w:ascii="Arial" w:hAnsi="Arial" w:cs="Arial"/>
          <w:sz w:val="20"/>
        </w:rPr>
        <w:t>s which a</w:t>
      </w:r>
      <w:r w:rsidR="008F4B10">
        <w:rPr>
          <w:rFonts w:ascii="Arial" w:hAnsi="Arial" w:cs="Arial"/>
          <w:sz w:val="20"/>
        </w:rPr>
        <w:t>re</w:t>
      </w:r>
      <w:r w:rsidR="00F327BF">
        <w:rPr>
          <w:rFonts w:ascii="Arial" w:hAnsi="Arial" w:cs="Arial"/>
          <w:sz w:val="20"/>
        </w:rPr>
        <w:t xml:space="preserve"> applicable to works apply and those that are not relevant </w:t>
      </w:r>
      <w:r w:rsidR="00043333">
        <w:rPr>
          <w:rFonts w:ascii="Arial" w:hAnsi="Arial" w:cs="Arial"/>
          <w:sz w:val="20"/>
        </w:rPr>
        <w:t>should</w:t>
      </w:r>
      <w:r w:rsidR="00A16B7C">
        <w:rPr>
          <w:rFonts w:ascii="Arial" w:hAnsi="Arial" w:cs="Arial"/>
          <w:sz w:val="20"/>
        </w:rPr>
        <w:t xml:space="preserve"> be ignored. </w:t>
      </w:r>
      <w:proofErr w:type="gramStart"/>
      <w:r w:rsidR="00A16B7C">
        <w:rPr>
          <w:rFonts w:ascii="Arial" w:hAnsi="Arial" w:cs="Arial"/>
          <w:sz w:val="20"/>
        </w:rPr>
        <w:t>E.g.</w:t>
      </w:r>
      <w:proofErr w:type="gramEnd"/>
      <w:r w:rsidR="00A16B7C">
        <w:rPr>
          <w:rFonts w:ascii="Arial" w:hAnsi="Arial" w:cs="Arial"/>
          <w:sz w:val="20"/>
        </w:rPr>
        <w:t xml:space="preserve"> </w:t>
      </w:r>
      <w:r w:rsidR="00E00DD7">
        <w:rPr>
          <w:rFonts w:ascii="Arial" w:hAnsi="Arial" w:cs="Arial"/>
          <w:sz w:val="20"/>
        </w:rPr>
        <w:t xml:space="preserve">Clause </w:t>
      </w:r>
      <w:r w:rsidR="00E00DD7" w:rsidRPr="007625DE">
        <w:rPr>
          <w:rFonts w:ascii="Arial" w:hAnsi="Arial" w:cs="Arial"/>
          <w:b/>
          <w:sz w:val="20"/>
        </w:rPr>
        <w:t>2.1</w:t>
      </w:r>
      <w:r w:rsidR="009E0E59">
        <w:rPr>
          <w:rFonts w:ascii="Arial" w:hAnsi="Arial" w:cs="Arial"/>
          <w:b/>
          <w:sz w:val="20"/>
        </w:rPr>
        <w:t>02</w:t>
      </w:r>
      <w:r w:rsidR="00E00DD7">
        <w:rPr>
          <w:rFonts w:ascii="Arial" w:hAnsi="Arial" w:cs="Arial"/>
          <w:sz w:val="20"/>
        </w:rPr>
        <w:t>:</w:t>
      </w:r>
      <w:r w:rsidR="00966F9B">
        <w:rPr>
          <w:rFonts w:ascii="Arial" w:hAnsi="Arial" w:cs="Arial"/>
          <w:sz w:val="20"/>
        </w:rPr>
        <w:t xml:space="preserve"> </w:t>
      </w:r>
      <w:r w:rsidR="00EF040C" w:rsidRPr="00966F9B">
        <w:rPr>
          <w:rFonts w:ascii="Arial" w:hAnsi="Arial" w:cs="Arial"/>
          <w:b/>
          <w:i/>
          <w:sz w:val="20"/>
        </w:rPr>
        <w:t>Pre</w:t>
      </w:r>
      <w:r w:rsidR="00966F9B" w:rsidRPr="00966F9B">
        <w:rPr>
          <w:rFonts w:ascii="Arial" w:hAnsi="Arial" w:cs="Arial"/>
          <w:b/>
          <w:i/>
          <w:sz w:val="20"/>
        </w:rPr>
        <w:t>cast Concrete Box Culverts</w:t>
      </w:r>
      <w:r w:rsidR="00966F9B">
        <w:rPr>
          <w:rFonts w:ascii="Arial" w:hAnsi="Arial" w:cs="Arial"/>
          <w:sz w:val="20"/>
        </w:rPr>
        <w:t xml:space="preserve"> is</w:t>
      </w:r>
      <w:r w:rsidR="00AA3880">
        <w:rPr>
          <w:rFonts w:ascii="Arial" w:hAnsi="Arial" w:cs="Arial"/>
          <w:sz w:val="20"/>
        </w:rPr>
        <w:t xml:space="preserve"> not applicable as</w:t>
      </w:r>
      <w:r w:rsidR="008F4B10">
        <w:rPr>
          <w:rFonts w:ascii="Arial" w:hAnsi="Arial" w:cs="Arial"/>
          <w:sz w:val="20"/>
        </w:rPr>
        <w:t xml:space="preserve"> it</w:t>
      </w:r>
      <w:r w:rsidR="00BF4C85">
        <w:rPr>
          <w:rFonts w:ascii="Arial" w:hAnsi="Arial" w:cs="Arial"/>
          <w:sz w:val="20"/>
        </w:rPr>
        <w:t xml:space="preserve"> is</w:t>
      </w:r>
      <w:r w:rsidR="008F4B10">
        <w:rPr>
          <w:rFonts w:ascii="Arial" w:hAnsi="Arial" w:cs="Arial"/>
          <w:sz w:val="20"/>
        </w:rPr>
        <w:t xml:space="preserve"> not shown on the dra</w:t>
      </w:r>
      <w:r w:rsidR="008A3B4E">
        <w:rPr>
          <w:rFonts w:ascii="Arial" w:hAnsi="Arial" w:cs="Arial"/>
          <w:sz w:val="20"/>
        </w:rPr>
        <w:t xml:space="preserve">wings </w:t>
      </w:r>
      <w:r w:rsidR="00BF4C85">
        <w:rPr>
          <w:rFonts w:ascii="Arial" w:hAnsi="Arial" w:cs="Arial"/>
          <w:sz w:val="20"/>
        </w:rPr>
        <w:t xml:space="preserve">and </w:t>
      </w:r>
      <w:r w:rsidR="008A3B4E">
        <w:rPr>
          <w:rFonts w:ascii="Arial" w:hAnsi="Arial" w:cs="Arial"/>
          <w:sz w:val="20"/>
        </w:rPr>
        <w:t xml:space="preserve">not mentioned in the Works Information. </w:t>
      </w:r>
      <w:r w:rsidR="007C3418">
        <w:rPr>
          <w:rFonts w:ascii="Arial" w:hAnsi="Arial" w:cs="Arial"/>
          <w:sz w:val="20"/>
        </w:rPr>
        <w:t>Therefore,</w:t>
      </w:r>
      <w:r w:rsidR="008A3B4E">
        <w:rPr>
          <w:rFonts w:ascii="Arial" w:hAnsi="Arial" w:cs="Arial"/>
          <w:sz w:val="20"/>
        </w:rPr>
        <w:t xml:space="preserve"> </w:t>
      </w:r>
      <w:r w:rsidR="007C3418">
        <w:rPr>
          <w:rFonts w:ascii="Arial" w:hAnsi="Arial" w:cs="Arial"/>
          <w:sz w:val="20"/>
        </w:rPr>
        <w:t xml:space="preserve">text relating to those clauses </w:t>
      </w:r>
      <w:r w:rsidR="00BF4C85">
        <w:rPr>
          <w:rFonts w:ascii="Arial" w:hAnsi="Arial" w:cs="Arial"/>
          <w:sz w:val="20"/>
        </w:rPr>
        <w:t xml:space="preserve">in CEWSI &amp; EA MTR </w:t>
      </w:r>
      <w:r w:rsidR="007C3418">
        <w:rPr>
          <w:rFonts w:ascii="Arial" w:hAnsi="Arial" w:cs="Arial"/>
          <w:sz w:val="20"/>
        </w:rPr>
        <w:t>should be ignored.</w:t>
      </w:r>
      <w:r w:rsidR="00EF56B2">
        <w:rPr>
          <w:rFonts w:ascii="Arial" w:hAnsi="Arial" w:cs="Arial"/>
          <w:sz w:val="20"/>
        </w:rPr>
        <w:t xml:space="preserve"> </w:t>
      </w:r>
      <w:r w:rsidR="00D703EF">
        <w:rPr>
          <w:rFonts w:ascii="Arial" w:hAnsi="Arial" w:cs="Arial"/>
          <w:sz w:val="20"/>
        </w:rPr>
        <w:t xml:space="preserve">However, </w:t>
      </w:r>
      <w:r w:rsidR="003C60D7">
        <w:rPr>
          <w:rFonts w:ascii="Arial" w:hAnsi="Arial" w:cs="Arial"/>
          <w:sz w:val="20"/>
        </w:rPr>
        <w:t xml:space="preserve">if </w:t>
      </w:r>
      <w:r w:rsidR="00D703EF">
        <w:rPr>
          <w:rFonts w:ascii="Arial" w:hAnsi="Arial" w:cs="Arial"/>
          <w:sz w:val="20"/>
        </w:rPr>
        <w:t>the design is modified</w:t>
      </w:r>
      <w:r w:rsidR="005F7D2E">
        <w:rPr>
          <w:rFonts w:ascii="Arial" w:hAnsi="Arial" w:cs="Arial"/>
          <w:sz w:val="20"/>
        </w:rPr>
        <w:t xml:space="preserve"> during construction</w:t>
      </w:r>
      <w:r w:rsidR="00940B4E">
        <w:rPr>
          <w:rFonts w:ascii="Arial" w:hAnsi="Arial" w:cs="Arial"/>
          <w:sz w:val="20"/>
        </w:rPr>
        <w:t xml:space="preserve"> </w:t>
      </w:r>
      <w:r w:rsidR="00D703EF">
        <w:rPr>
          <w:rFonts w:ascii="Arial" w:hAnsi="Arial" w:cs="Arial"/>
          <w:sz w:val="20"/>
        </w:rPr>
        <w:t xml:space="preserve">to include </w:t>
      </w:r>
      <w:r w:rsidR="00195642">
        <w:rPr>
          <w:rFonts w:ascii="Arial" w:hAnsi="Arial" w:cs="Arial"/>
          <w:sz w:val="20"/>
        </w:rPr>
        <w:t>works for</w:t>
      </w:r>
      <w:r w:rsidR="003C60D7">
        <w:rPr>
          <w:rFonts w:ascii="Arial" w:hAnsi="Arial" w:cs="Arial"/>
          <w:sz w:val="20"/>
        </w:rPr>
        <w:t xml:space="preserve"> such an item, the </w:t>
      </w:r>
      <w:r w:rsidR="00D24865">
        <w:rPr>
          <w:rFonts w:ascii="Arial" w:hAnsi="Arial" w:cs="Arial"/>
          <w:sz w:val="20"/>
        </w:rPr>
        <w:t>clause</w:t>
      </w:r>
      <w:r w:rsidR="003C60D7">
        <w:rPr>
          <w:rFonts w:ascii="Arial" w:hAnsi="Arial" w:cs="Arial"/>
          <w:sz w:val="20"/>
        </w:rPr>
        <w:t xml:space="preserve"> should be adhered to. </w:t>
      </w:r>
    </w:p>
    <w:p w14:paraId="6E43AEC8" w14:textId="1564B064" w:rsidR="00B570AA" w:rsidRDefault="00B570AA" w:rsidP="00421A84">
      <w:pPr>
        <w:pStyle w:val="ListParagraph"/>
        <w:numPr>
          <w:ilvl w:val="0"/>
          <w:numId w:val="52"/>
        </w:numPr>
        <w:spacing w:after="120" w:line="276" w:lineRule="auto"/>
        <w:ind w:left="782" w:hanging="357"/>
        <w:jc w:val="left"/>
        <w:rPr>
          <w:rFonts w:ascii="Arial" w:hAnsi="Arial" w:cs="Arial"/>
          <w:sz w:val="20"/>
        </w:rPr>
      </w:pPr>
      <w:r>
        <w:rPr>
          <w:rFonts w:ascii="Arial" w:hAnsi="Arial" w:cs="Arial"/>
          <w:sz w:val="20"/>
        </w:rPr>
        <w:t>The following</w:t>
      </w:r>
      <w:r w:rsidR="00037094">
        <w:rPr>
          <w:rFonts w:ascii="Arial" w:hAnsi="Arial" w:cs="Arial"/>
          <w:sz w:val="20"/>
        </w:rPr>
        <w:t xml:space="preserve"> reports and</w:t>
      </w:r>
      <w:r>
        <w:rPr>
          <w:rFonts w:ascii="Arial" w:hAnsi="Arial" w:cs="Arial"/>
          <w:sz w:val="20"/>
        </w:rPr>
        <w:t xml:space="preserve"> specifications form a part of the Works Information:</w:t>
      </w:r>
    </w:p>
    <w:p w14:paraId="4203D7D3" w14:textId="36E1BE3D" w:rsidR="008111AB" w:rsidRDefault="008111AB" w:rsidP="00421A84">
      <w:pPr>
        <w:pStyle w:val="ListParagraph"/>
        <w:numPr>
          <w:ilvl w:val="0"/>
          <w:numId w:val="12"/>
        </w:numPr>
        <w:spacing w:after="120"/>
        <w:jc w:val="left"/>
        <w:rPr>
          <w:rFonts w:ascii="Arial" w:hAnsi="Arial" w:cs="Arial"/>
          <w:sz w:val="20"/>
        </w:rPr>
      </w:pPr>
      <w:r>
        <w:rPr>
          <w:rFonts w:ascii="Arial" w:hAnsi="Arial" w:cs="Arial"/>
          <w:sz w:val="20"/>
        </w:rPr>
        <w:t xml:space="preserve">Appendix A - </w:t>
      </w:r>
      <w:r w:rsidR="00643FE9" w:rsidRPr="00A777A6">
        <w:rPr>
          <w:rFonts w:ascii="Arial" w:hAnsi="Arial" w:cs="Arial"/>
          <w:sz w:val="20"/>
        </w:rPr>
        <w:t>Employer’s Minimum Technical Requirements</w:t>
      </w:r>
      <w:r w:rsidR="00643FE9">
        <w:rPr>
          <w:rFonts w:ascii="Arial" w:hAnsi="Arial" w:cs="Arial"/>
          <w:sz w:val="20"/>
        </w:rPr>
        <w:t>- (EA MTR)</w:t>
      </w:r>
    </w:p>
    <w:p w14:paraId="52CFBA7A" w14:textId="3503A478" w:rsidR="00E23E81" w:rsidRPr="00D916B0" w:rsidRDefault="008111AB" w:rsidP="00421A84">
      <w:pPr>
        <w:pStyle w:val="ListParagraph"/>
        <w:numPr>
          <w:ilvl w:val="0"/>
          <w:numId w:val="12"/>
        </w:numPr>
        <w:spacing w:after="120"/>
        <w:jc w:val="left"/>
        <w:rPr>
          <w:rFonts w:ascii="Arial" w:hAnsi="Arial" w:cs="Arial"/>
          <w:sz w:val="20"/>
        </w:rPr>
      </w:pPr>
      <w:r w:rsidRPr="00A777A6">
        <w:rPr>
          <w:rFonts w:ascii="Arial" w:hAnsi="Arial" w:cs="Arial"/>
          <w:sz w:val="20"/>
        </w:rPr>
        <w:t xml:space="preserve">Appendix </w:t>
      </w:r>
      <w:r>
        <w:rPr>
          <w:rFonts w:ascii="Arial" w:hAnsi="Arial" w:cs="Arial"/>
          <w:sz w:val="20"/>
        </w:rPr>
        <w:t>B</w:t>
      </w:r>
      <w:r w:rsidRPr="00A777A6">
        <w:rPr>
          <w:rFonts w:ascii="Arial" w:hAnsi="Arial" w:cs="Arial"/>
          <w:sz w:val="20"/>
        </w:rPr>
        <w:t xml:space="preserve"> - </w:t>
      </w:r>
      <w:r w:rsidR="00A66C0A">
        <w:rPr>
          <w:rFonts w:ascii="Arial" w:hAnsi="Arial" w:cs="Arial"/>
          <w:sz w:val="20"/>
        </w:rPr>
        <w:t>Rock Revetment</w:t>
      </w:r>
      <w:r w:rsidR="00A66C0A" w:rsidRPr="00D36E71">
        <w:rPr>
          <w:rFonts w:ascii="Arial" w:hAnsi="Arial" w:cs="Arial"/>
          <w:sz w:val="20"/>
        </w:rPr>
        <w:t xml:space="preserve"> Specification</w:t>
      </w:r>
    </w:p>
    <w:p w14:paraId="3FDFB30D" w14:textId="7278AFD8" w:rsidR="00226123" w:rsidRPr="00226123" w:rsidRDefault="00BD2D2D" w:rsidP="00C908FE">
      <w:pPr>
        <w:pStyle w:val="BodyTextIndent3"/>
      </w:pPr>
      <w:r>
        <w:t xml:space="preserve">N.B. It is assumed the </w:t>
      </w:r>
      <w:r w:rsidR="004A0B4E" w:rsidRPr="00F933A8">
        <w:rPr>
          <w:i/>
        </w:rPr>
        <w:t>Contractor</w:t>
      </w:r>
      <w:r w:rsidR="004A0B4E">
        <w:t xml:space="preserve"> will have a</w:t>
      </w:r>
      <w:r w:rsidR="000348E1">
        <w:t xml:space="preserve">ccess to CESWI 7 and other </w:t>
      </w:r>
      <w:r w:rsidR="00F933A8">
        <w:t>industr</w:t>
      </w:r>
      <w:r w:rsidR="00A74E7E">
        <w:t xml:space="preserve">y standard </w:t>
      </w:r>
      <w:r w:rsidR="000348E1">
        <w:t>reference</w:t>
      </w:r>
      <w:r w:rsidR="00C908FE">
        <w:t>s</w:t>
      </w:r>
      <w:r w:rsidR="00DC667B">
        <w:t xml:space="preserve"> made</w:t>
      </w:r>
      <w:r w:rsidR="00C908FE">
        <w:t xml:space="preserve"> within the Works Information </w:t>
      </w:r>
      <w:r w:rsidR="0084481F">
        <w:t xml:space="preserve">and hence will not be </w:t>
      </w:r>
      <w:r w:rsidR="00DF602F">
        <w:t>distributed as part of the Contract Documents</w:t>
      </w:r>
      <w:r w:rsidR="00DC667B">
        <w:t xml:space="preserve">. </w:t>
      </w:r>
      <w:r w:rsidR="000348E1">
        <w:t xml:space="preserve"> </w:t>
      </w:r>
    </w:p>
    <w:p w14:paraId="792A5FA4" w14:textId="77777777" w:rsidR="00272AA5" w:rsidRPr="00272AA5" w:rsidRDefault="00272AA5" w:rsidP="00272AA5">
      <w:pPr>
        <w:spacing w:after="120"/>
        <w:jc w:val="left"/>
        <w:rPr>
          <w:rFonts w:ascii="Arial" w:hAnsi="Arial" w:cs="Arial"/>
          <w:sz w:val="20"/>
        </w:rPr>
      </w:pPr>
    </w:p>
    <w:p w14:paraId="6F27FD4F" w14:textId="5D8D3568" w:rsidR="008009A1" w:rsidRPr="009509B1" w:rsidRDefault="00AB7944" w:rsidP="00421A84">
      <w:pPr>
        <w:pStyle w:val="ListParagraph"/>
        <w:numPr>
          <w:ilvl w:val="0"/>
          <w:numId w:val="11"/>
        </w:numPr>
        <w:spacing w:after="120"/>
        <w:rPr>
          <w:rFonts w:ascii="Arial" w:hAnsi="Arial" w:cs="Arial"/>
          <w:b/>
          <w:sz w:val="20"/>
        </w:rPr>
      </w:pPr>
      <w:r w:rsidRPr="009509B1">
        <w:rPr>
          <w:rFonts w:ascii="Arial" w:hAnsi="Arial" w:cs="Arial"/>
          <w:b/>
          <w:sz w:val="20"/>
        </w:rPr>
        <w:t>Drawings</w:t>
      </w:r>
    </w:p>
    <w:p w14:paraId="6C2DB9AE" w14:textId="77777777" w:rsidR="00F65EEE" w:rsidRPr="009509B1" w:rsidRDefault="00B570AA" w:rsidP="00421A84">
      <w:pPr>
        <w:pStyle w:val="ListParagraph"/>
        <w:numPr>
          <w:ilvl w:val="0"/>
          <w:numId w:val="63"/>
        </w:numPr>
        <w:spacing w:after="120" w:line="276" w:lineRule="auto"/>
        <w:ind w:left="1134" w:hanging="708"/>
        <w:jc w:val="left"/>
        <w:rPr>
          <w:rFonts w:ascii="Arial" w:hAnsi="Arial" w:cs="Arial"/>
          <w:sz w:val="20"/>
        </w:rPr>
      </w:pPr>
      <w:r w:rsidRPr="009509B1">
        <w:rPr>
          <w:rFonts w:ascii="Arial" w:hAnsi="Arial" w:cs="Arial"/>
          <w:sz w:val="20"/>
        </w:rPr>
        <w:t>The following drawings form a part of the Works Information:</w:t>
      </w:r>
    </w:p>
    <w:p w14:paraId="58A80BEF" w14:textId="07B4A951" w:rsidR="007C1747" w:rsidRDefault="007C1747" w:rsidP="00421A84">
      <w:pPr>
        <w:pStyle w:val="ListParagraph"/>
        <w:numPr>
          <w:ilvl w:val="0"/>
          <w:numId w:val="58"/>
        </w:numPr>
        <w:spacing w:after="120"/>
        <w:ind w:left="1134" w:hanging="425"/>
        <w:rPr>
          <w:rFonts w:ascii="Arial" w:hAnsi="Arial" w:cs="Arial"/>
          <w:sz w:val="20"/>
        </w:rPr>
      </w:pPr>
      <w:r>
        <w:rPr>
          <w:rFonts w:ascii="Arial" w:hAnsi="Arial" w:cs="Arial"/>
          <w:sz w:val="20"/>
        </w:rPr>
        <w:t>UA00</w:t>
      </w:r>
      <w:r w:rsidR="009E3C00">
        <w:rPr>
          <w:rFonts w:ascii="Arial" w:hAnsi="Arial" w:cs="Arial"/>
          <w:sz w:val="20"/>
        </w:rPr>
        <w:t>8878</w:t>
      </w:r>
      <w:r>
        <w:rPr>
          <w:rFonts w:ascii="Arial" w:hAnsi="Arial" w:cs="Arial"/>
          <w:sz w:val="20"/>
        </w:rPr>
        <w:t>-ARC-XX-XX</w:t>
      </w:r>
      <w:r w:rsidR="008B68B3">
        <w:rPr>
          <w:rFonts w:ascii="Arial" w:hAnsi="Arial" w:cs="Arial"/>
          <w:sz w:val="20"/>
        </w:rPr>
        <w:t>-DR-CE-0</w:t>
      </w:r>
      <w:r w:rsidR="009E3C00">
        <w:rPr>
          <w:rFonts w:ascii="Arial" w:hAnsi="Arial" w:cs="Arial"/>
          <w:sz w:val="20"/>
        </w:rPr>
        <w:t>200</w:t>
      </w:r>
      <w:r w:rsidR="008B68B3">
        <w:rPr>
          <w:rFonts w:ascii="Arial" w:hAnsi="Arial" w:cs="Arial"/>
          <w:sz w:val="20"/>
        </w:rPr>
        <w:t>-</w:t>
      </w:r>
      <w:r w:rsidR="009E3C00">
        <w:rPr>
          <w:rFonts w:ascii="Arial" w:hAnsi="Arial" w:cs="Arial"/>
          <w:sz w:val="20"/>
        </w:rPr>
        <w:t xml:space="preserve">Porthloo </w:t>
      </w:r>
      <w:r w:rsidR="00CD2904">
        <w:rPr>
          <w:rFonts w:ascii="Arial" w:hAnsi="Arial" w:cs="Arial"/>
          <w:sz w:val="20"/>
        </w:rPr>
        <w:t>Site Plan</w:t>
      </w:r>
    </w:p>
    <w:p w14:paraId="38D040B3" w14:textId="7D8A720C" w:rsidR="00E76C11" w:rsidRPr="00E76C11" w:rsidRDefault="00E76C11" w:rsidP="00E76C11">
      <w:pPr>
        <w:pStyle w:val="ListParagraph"/>
        <w:numPr>
          <w:ilvl w:val="0"/>
          <w:numId w:val="58"/>
        </w:numPr>
        <w:spacing w:after="120"/>
        <w:ind w:left="1134" w:hanging="425"/>
        <w:rPr>
          <w:rFonts w:ascii="Arial" w:hAnsi="Arial" w:cs="Arial"/>
          <w:sz w:val="20"/>
        </w:rPr>
      </w:pPr>
      <w:r>
        <w:rPr>
          <w:rFonts w:ascii="Arial" w:hAnsi="Arial" w:cs="Arial"/>
          <w:sz w:val="20"/>
        </w:rPr>
        <w:t>UA008878-ARC-XX-XX-DR-CE-0220-</w:t>
      </w:r>
      <w:r w:rsidR="006229E9">
        <w:rPr>
          <w:rFonts w:ascii="Arial" w:hAnsi="Arial" w:cs="Arial"/>
          <w:sz w:val="20"/>
        </w:rPr>
        <w:t xml:space="preserve">Porthloo </w:t>
      </w:r>
      <w:r>
        <w:rPr>
          <w:rFonts w:ascii="Arial" w:hAnsi="Arial" w:cs="Arial"/>
          <w:sz w:val="20"/>
        </w:rPr>
        <w:t xml:space="preserve">Revetment </w:t>
      </w:r>
      <w:r w:rsidR="006229E9">
        <w:rPr>
          <w:rFonts w:ascii="Arial" w:hAnsi="Arial" w:cs="Arial"/>
          <w:sz w:val="20"/>
        </w:rPr>
        <w:t>Plan</w:t>
      </w:r>
    </w:p>
    <w:p w14:paraId="028133B9" w14:textId="1E6C792A" w:rsidR="00B878E6" w:rsidRPr="009D6C0F" w:rsidRDefault="007C1747" w:rsidP="00421A84">
      <w:pPr>
        <w:pStyle w:val="ListParagraph"/>
        <w:numPr>
          <w:ilvl w:val="0"/>
          <w:numId w:val="58"/>
        </w:numPr>
        <w:spacing w:after="120"/>
        <w:ind w:left="1134" w:hanging="425"/>
        <w:rPr>
          <w:rFonts w:ascii="Arial" w:hAnsi="Arial" w:cs="Arial"/>
          <w:sz w:val="20"/>
        </w:rPr>
      </w:pPr>
      <w:r>
        <w:rPr>
          <w:rFonts w:ascii="Arial" w:hAnsi="Arial" w:cs="Arial"/>
          <w:sz w:val="20"/>
        </w:rPr>
        <w:t>UA00</w:t>
      </w:r>
      <w:r w:rsidR="0020226D">
        <w:rPr>
          <w:rFonts w:ascii="Arial" w:hAnsi="Arial" w:cs="Arial"/>
          <w:sz w:val="20"/>
        </w:rPr>
        <w:t>8878</w:t>
      </w:r>
      <w:r>
        <w:rPr>
          <w:rFonts w:ascii="Arial" w:hAnsi="Arial" w:cs="Arial"/>
          <w:sz w:val="20"/>
        </w:rPr>
        <w:t>-ARC-XX-XX-DR-CE-0</w:t>
      </w:r>
      <w:r w:rsidR="00CD2904">
        <w:rPr>
          <w:rFonts w:ascii="Arial" w:hAnsi="Arial" w:cs="Arial"/>
          <w:sz w:val="20"/>
        </w:rPr>
        <w:t>221</w:t>
      </w:r>
      <w:r>
        <w:rPr>
          <w:rFonts w:ascii="Arial" w:hAnsi="Arial" w:cs="Arial"/>
          <w:sz w:val="20"/>
        </w:rPr>
        <w:t>-</w:t>
      </w:r>
      <w:r w:rsidR="00CD2904">
        <w:rPr>
          <w:rFonts w:ascii="Arial" w:hAnsi="Arial" w:cs="Arial"/>
          <w:sz w:val="20"/>
        </w:rPr>
        <w:t xml:space="preserve">Porthloo </w:t>
      </w:r>
      <w:r w:rsidR="00CB5329">
        <w:rPr>
          <w:rFonts w:ascii="Arial" w:hAnsi="Arial" w:cs="Arial"/>
          <w:sz w:val="20"/>
        </w:rPr>
        <w:t>Section</w:t>
      </w:r>
      <w:r w:rsidR="007C56A5">
        <w:rPr>
          <w:rFonts w:ascii="Arial" w:hAnsi="Arial" w:cs="Arial"/>
          <w:sz w:val="20"/>
        </w:rPr>
        <w:t>s</w:t>
      </w:r>
      <w:r w:rsidR="00CB5329">
        <w:rPr>
          <w:rFonts w:ascii="Arial" w:hAnsi="Arial" w:cs="Arial"/>
          <w:sz w:val="20"/>
        </w:rPr>
        <w:t xml:space="preserve"> </w:t>
      </w:r>
      <w:r w:rsidR="007C56A5">
        <w:rPr>
          <w:rFonts w:ascii="Arial" w:hAnsi="Arial" w:cs="Arial"/>
          <w:sz w:val="20"/>
        </w:rPr>
        <w:t>Sheet 1</w:t>
      </w:r>
    </w:p>
    <w:p w14:paraId="31A9ECDE" w14:textId="48E97A4D" w:rsidR="00B878E6" w:rsidRPr="009D6C0F" w:rsidRDefault="007C1747" w:rsidP="00421A84">
      <w:pPr>
        <w:pStyle w:val="ListParagraph"/>
        <w:numPr>
          <w:ilvl w:val="0"/>
          <w:numId w:val="58"/>
        </w:numPr>
        <w:spacing w:after="120"/>
        <w:ind w:left="1134" w:hanging="425"/>
        <w:rPr>
          <w:rFonts w:ascii="Arial" w:hAnsi="Arial" w:cs="Arial"/>
          <w:sz w:val="20"/>
        </w:rPr>
      </w:pPr>
      <w:r>
        <w:rPr>
          <w:rFonts w:ascii="Arial" w:hAnsi="Arial" w:cs="Arial"/>
          <w:sz w:val="20"/>
        </w:rPr>
        <w:t>UA00</w:t>
      </w:r>
      <w:r w:rsidR="009C26ED">
        <w:rPr>
          <w:rFonts w:ascii="Arial" w:hAnsi="Arial" w:cs="Arial"/>
          <w:sz w:val="20"/>
        </w:rPr>
        <w:t>8878</w:t>
      </w:r>
      <w:r>
        <w:rPr>
          <w:rFonts w:ascii="Arial" w:hAnsi="Arial" w:cs="Arial"/>
          <w:sz w:val="20"/>
        </w:rPr>
        <w:t>-ARC-XX-XX-DR-CE-</w:t>
      </w:r>
      <w:r w:rsidR="007C56A5">
        <w:rPr>
          <w:rFonts w:ascii="Arial" w:hAnsi="Arial" w:cs="Arial"/>
          <w:sz w:val="20"/>
        </w:rPr>
        <w:t>0222-Porthloo Sections Sheet 2</w:t>
      </w:r>
    </w:p>
    <w:p w14:paraId="606BCE54" w14:textId="1B05F951" w:rsidR="007C1747" w:rsidRDefault="007C1747" w:rsidP="00421A84">
      <w:pPr>
        <w:pStyle w:val="ListParagraph"/>
        <w:numPr>
          <w:ilvl w:val="0"/>
          <w:numId w:val="58"/>
        </w:numPr>
        <w:spacing w:after="120"/>
        <w:ind w:left="1134" w:hanging="425"/>
        <w:rPr>
          <w:rFonts w:ascii="Arial" w:hAnsi="Arial" w:cs="Arial"/>
          <w:sz w:val="20"/>
        </w:rPr>
      </w:pPr>
      <w:r>
        <w:rPr>
          <w:rFonts w:ascii="Arial" w:hAnsi="Arial" w:cs="Arial"/>
          <w:sz w:val="20"/>
        </w:rPr>
        <w:t>UA00</w:t>
      </w:r>
      <w:r w:rsidR="009C26ED">
        <w:rPr>
          <w:rFonts w:ascii="Arial" w:hAnsi="Arial" w:cs="Arial"/>
          <w:sz w:val="20"/>
        </w:rPr>
        <w:t>8878</w:t>
      </w:r>
      <w:r>
        <w:rPr>
          <w:rFonts w:ascii="Arial" w:hAnsi="Arial" w:cs="Arial"/>
          <w:sz w:val="20"/>
        </w:rPr>
        <w:t>-ARC-XX-XX-DR-CE-</w:t>
      </w:r>
      <w:r w:rsidR="007C56A5">
        <w:rPr>
          <w:rFonts w:ascii="Arial" w:hAnsi="Arial" w:cs="Arial"/>
          <w:sz w:val="20"/>
        </w:rPr>
        <w:t>02</w:t>
      </w:r>
      <w:r w:rsidR="00D4533B">
        <w:rPr>
          <w:rFonts w:ascii="Arial" w:hAnsi="Arial" w:cs="Arial"/>
          <w:sz w:val="20"/>
        </w:rPr>
        <w:t>30</w:t>
      </w:r>
      <w:r w:rsidR="007C56A5">
        <w:rPr>
          <w:rFonts w:ascii="Arial" w:hAnsi="Arial" w:cs="Arial"/>
          <w:sz w:val="20"/>
        </w:rPr>
        <w:t xml:space="preserve">-Porthloo </w:t>
      </w:r>
      <w:r w:rsidR="00D4533B">
        <w:rPr>
          <w:rFonts w:ascii="Arial" w:hAnsi="Arial" w:cs="Arial"/>
          <w:sz w:val="20"/>
        </w:rPr>
        <w:t>Genera</w:t>
      </w:r>
      <w:r w:rsidR="0020226D">
        <w:rPr>
          <w:rFonts w:ascii="Arial" w:hAnsi="Arial" w:cs="Arial"/>
          <w:sz w:val="20"/>
        </w:rPr>
        <w:t xml:space="preserve">l Arrangement </w:t>
      </w:r>
    </w:p>
    <w:p w14:paraId="7B2361F3" w14:textId="10423802" w:rsidR="0020226D" w:rsidRDefault="0020226D" w:rsidP="0020226D">
      <w:pPr>
        <w:pStyle w:val="ListParagraph"/>
        <w:numPr>
          <w:ilvl w:val="0"/>
          <w:numId w:val="58"/>
        </w:numPr>
        <w:spacing w:after="120"/>
        <w:ind w:left="1134" w:hanging="425"/>
        <w:rPr>
          <w:rFonts w:ascii="Arial" w:hAnsi="Arial" w:cs="Arial"/>
          <w:sz w:val="20"/>
        </w:rPr>
      </w:pPr>
      <w:r>
        <w:rPr>
          <w:rFonts w:ascii="Arial" w:hAnsi="Arial" w:cs="Arial"/>
          <w:sz w:val="20"/>
        </w:rPr>
        <w:t>UA00</w:t>
      </w:r>
      <w:r w:rsidR="009C26ED">
        <w:rPr>
          <w:rFonts w:ascii="Arial" w:hAnsi="Arial" w:cs="Arial"/>
          <w:sz w:val="20"/>
        </w:rPr>
        <w:t>8878</w:t>
      </w:r>
      <w:r>
        <w:rPr>
          <w:rFonts w:ascii="Arial" w:hAnsi="Arial" w:cs="Arial"/>
          <w:sz w:val="20"/>
        </w:rPr>
        <w:t>-ARC-XX-XX-DR-CE-023</w:t>
      </w:r>
      <w:r w:rsidR="009C26ED">
        <w:rPr>
          <w:rFonts w:ascii="Arial" w:hAnsi="Arial" w:cs="Arial"/>
          <w:sz w:val="20"/>
        </w:rPr>
        <w:t>1</w:t>
      </w:r>
      <w:r>
        <w:rPr>
          <w:rFonts w:ascii="Arial" w:hAnsi="Arial" w:cs="Arial"/>
          <w:sz w:val="20"/>
        </w:rPr>
        <w:t xml:space="preserve">-Porthloo </w:t>
      </w:r>
      <w:r w:rsidR="009C26ED">
        <w:rPr>
          <w:rFonts w:ascii="Arial" w:hAnsi="Arial" w:cs="Arial"/>
          <w:sz w:val="20"/>
        </w:rPr>
        <w:t xml:space="preserve">Reinforcement </w:t>
      </w:r>
      <w:r w:rsidR="000E07A5">
        <w:rPr>
          <w:rFonts w:ascii="Arial" w:hAnsi="Arial" w:cs="Arial"/>
          <w:sz w:val="20"/>
        </w:rPr>
        <w:t>Details</w:t>
      </w:r>
    </w:p>
    <w:p w14:paraId="0B02D2B0" w14:textId="77777777" w:rsidR="0020226D" w:rsidRPr="006229E9" w:rsidRDefault="0020226D" w:rsidP="006229E9">
      <w:pPr>
        <w:spacing w:after="120"/>
        <w:ind w:left="709"/>
        <w:rPr>
          <w:rFonts w:ascii="Arial" w:hAnsi="Arial" w:cs="Arial"/>
          <w:sz w:val="20"/>
        </w:rPr>
      </w:pPr>
    </w:p>
    <w:p w14:paraId="4EED5F25" w14:textId="77777777" w:rsidR="006150BC" w:rsidRPr="006A6530" w:rsidRDefault="006150BC" w:rsidP="006A6530">
      <w:pPr>
        <w:spacing w:after="120"/>
        <w:ind w:left="709"/>
        <w:jc w:val="left"/>
        <w:rPr>
          <w:rFonts w:ascii="Arial" w:hAnsi="Arial" w:cs="Arial"/>
          <w:sz w:val="20"/>
        </w:rPr>
      </w:pPr>
    </w:p>
    <w:p w14:paraId="49F8684B" w14:textId="6C9BB19E" w:rsidR="006150BC" w:rsidRDefault="006150BC">
      <w:pPr>
        <w:spacing w:after="0"/>
        <w:jc w:val="left"/>
        <w:rPr>
          <w:rFonts w:ascii="Arial" w:hAnsi="Arial" w:cs="Arial"/>
          <w:sz w:val="20"/>
        </w:rPr>
      </w:pPr>
      <w:r>
        <w:rPr>
          <w:rFonts w:ascii="Arial" w:hAnsi="Arial" w:cs="Arial"/>
          <w:sz w:val="20"/>
        </w:rPr>
        <w:br w:type="page"/>
      </w:r>
    </w:p>
    <w:p w14:paraId="2BF9E27A" w14:textId="77777777" w:rsidR="006150BC" w:rsidRPr="00DC667B" w:rsidRDefault="006150BC" w:rsidP="00DC667B">
      <w:pPr>
        <w:spacing w:after="120"/>
        <w:jc w:val="left"/>
        <w:rPr>
          <w:rFonts w:ascii="Arial" w:hAnsi="Arial" w:cs="Arial"/>
          <w:sz w:val="20"/>
        </w:rPr>
        <w:sectPr w:rsidR="006150BC" w:rsidRPr="00DC667B" w:rsidSect="007C5867">
          <w:pgSz w:w="11906" w:h="16838"/>
          <w:pgMar w:top="1440" w:right="1440" w:bottom="1440" w:left="1440" w:header="708" w:footer="708" w:gutter="0"/>
          <w:cols w:space="708"/>
          <w:docGrid w:linePitch="360"/>
        </w:sectPr>
      </w:pPr>
    </w:p>
    <w:p w14:paraId="33D59D60" w14:textId="77777777" w:rsidR="00272AA5" w:rsidRDefault="00272AA5" w:rsidP="00272AA5">
      <w:pPr>
        <w:spacing w:after="0"/>
        <w:jc w:val="left"/>
        <w:rPr>
          <w:rFonts w:ascii="Arial" w:hAnsi="Arial" w:cs="Arial"/>
          <w:b/>
          <w:i/>
        </w:rPr>
      </w:pPr>
    </w:p>
    <w:p w14:paraId="2503474A" w14:textId="77777777" w:rsidR="00272AA5" w:rsidRDefault="00272AA5" w:rsidP="00272AA5">
      <w:pPr>
        <w:spacing w:after="0"/>
        <w:jc w:val="left"/>
        <w:rPr>
          <w:rFonts w:ascii="Arial" w:hAnsi="Arial" w:cs="Arial"/>
          <w:b/>
          <w:i/>
        </w:rPr>
      </w:pPr>
    </w:p>
    <w:p w14:paraId="09D2AC71" w14:textId="77777777" w:rsidR="00272AA5" w:rsidRDefault="00272AA5" w:rsidP="00272AA5">
      <w:pPr>
        <w:spacing w:after="0"/>
        <w:jc w:val="left"/>
        <w:rPr>
          <w:rFonts w:ascii="Arial" w:hAnsi="Arial" w:cs="Arial"/>
          <w:b/>
          <w:i/>
        </w:rPr>
      </w:pPr>
    </w:p>
    <w:p w14:paraId="722E1442" w14:textId="77777777" w:rsidR="00272AA5" w:rsidRPr="00BF49DF" w:rsidRDefault="00272AA5" w:rsidP="00272AA5">
      <w:pPr>
        <w:spacing w:after="0"/>
        <w:jc w:val="left"/>
        <w:rPr>
          <w:rFonts w:ascii="Arial" w:hAnsi="Arial" w:cs="Arial"/>
          <w:b/>
          <w:sz w:val="32"/>
          <w:szCs w:val="32"/>
        </w:rPr>
      </w:pPr>
      <w:r w:rsidRPr="00BF49DF">
        <w:rPr>
          <w:rFonts w:ascii="Arial" w:hAnsi="Arial" w:cs="Arial"/>
          <w:b/>
          <w:sz w:val="32"/>
          <w:szCs w:val="32"/>
        </w:rPr>
        <w:t>APPENDIX A</w:t>
      </w:r>
    </w:p>
    <w:p w14:paraId="6CCC246E" w14:textId="77777777" w:rsidR="00272AA5" w:rsidRPr="00BF49DF" w:rsidRDefault="00272AA5" w:rsidP="00272AA5">
      <w:pPr>
        <w:spacing w:after="0"/>
        <w:jc w:val="left"/>
        <w:rPr>
          <w:rFonts w:ascii="Arial" w:hAnsi="Arial" w:cs="Arial"/>
          <w:b/>
          <w:sz w:val="32"/>
          <w:szCs w:val="32"/>
        </w:rPr>
      </w:pPr>
    </w:p>
    <w:p w14:paraId="3E6A3B93" w14:textId="77777777" w:rsidR="00971755" w:rsidRDefault="00971755" w:rsidP="00971755">
      <w:pPr>
        <w:spacing w:after="0"/>
        <w:jc w:val="left"/>
        <w:rPr>
          <w:rFonts w:ascii="Arial" w:hAnsi="Arial" w:cs="Arial"/>
          <w:b/>
          <w:sz w:val="32"/>
          <w:szCs w:val="32"/>
        </w:rPr>
      </w:pPr>
      <w:r>
        <w:rPr>
          <w:rFonts w:ascii="Arial" w:hAnsi="Arial" w:cs="Arial"/>
          <w:b/>
          <w:sz w:val="32"/>
          <w:szCs w:val="32"/>
        </w:rPr>
        <w:t xml:space="preserve">EMPLOYER’S MINIMUM TECHNICAL REQUIREMENTS- </w:t>
      </w:r>
    </w:p>
    <w:p w14:paraId="0C7C4B86" w14:textId="77777777" w:rsidR="00971755" w:rsidRDefault="00971755" w:rsidP="00971755">
      <w:pPr>
        <w:spacing w:after="0"/>
        <w:jc w:val="left"/>
        <w:rPr>
          <w:rFonts w:ascii="Arial" w:hAnsi="Arial" w:cs="Arial"/>
          <w:b/>
          <w:sz w:val="32"/>
          <w:szCs w:val="32"/>
        </w:rPr>
      </w:pPr>
      <w:r>
        <w:rPr>
          <w:rFonts w:ascii="Arial" w:hAnsi="Arial" w:cs="Arial"/>
          <w:b/>
          <w:sz w:val="32"/>
          <w:szCs w:val="32"/>
        </w:rPr>
        <w:t>EA MTR</w:t>
      </w:r>
    </w:p>
    <w:p w14:paraId="525E4067" w14:textId="77777777" w:rsidR="00272AA5" w:rsidRDefault="00272AA5" w:rsidP="00272AA5">
      <w:pPr>
        <w:spacing w:after="0"/>
        <w:jc w:val="left"/>
        <w:rPr>
          <w:rFonts w:ascii="Arial" w:hAnsi="Arial" w:cs="Arial"/>
          <w:b/>
          <w:sz w:val="32"/>
          <w:szCs w:val="32"/>
        </w:rPr>
      </w:pPr>
    </w:p>
    <w:p w14:paraId="04D99433" w14:textId="77777777" w:rsidR="00272AA5" w:rsidRDefault="00272AA5" w:rsidP="00272AA5">
      <w:pPr>
        <w:spacing w:after="0"/>
        <w:jc w:val="left"/>
        <w:rPr>
          <w:rFonts w:ascii="Arial" w:hAnsi="Arial" w:cs="Arial"/>
          <w:b/>
          <w:sz w:val="32"/>
          <w:szCs w:val="32"/>
        </w:rPr>
        <w:sectPr w:rsidR="00272AA5" w:rsidSect="00272AA5">
          <w:footerReference w:type="default" r:id="rId14"/>
          <w:pgSz w:w="11906" w:h="16838"/>
          <w:pgMar w:top="1440" w:right="1440" w:bottom="1440" w:left="1440" w:header="708" w:footer="708" w:gutter="0"/>
          <w:cols w:space="708"/>
          <w:docGrid w:linePitch="360"/>
        </w:sectPr>
      </w:pPr>
    </w:p>
    <w:p w14:paraId="7AD0E153" w14:textId="77777777" w:rsidR="00C606A8" w:rsidRDefault="00C606A8" w:rsidP="00C606A8">
      <w:pPr>
        <w:spacing w:after="0"/>
        <w:jc w:val="left"/>
        <w:rPr>
          <w:rFonts w:ascii="Arial" w:hAnsi="Arial" w:cs="Arial"/>
          <w:b/>
          <w:i/>
        </w:rPr>
      </w:pPr>
    </w:p>
    <w:p w14:paraId="3A6115FA" w14:textId="77777777" w:rsidR="00C606A8" w:rsidRDefault="00C606A8" w:rsidP="00C606A8">
      <w:pPr>
        <w:spacing w:after="0"/>
        <w:jc w:val="left"/>
        <w:rPr>
          <w:rFonts w:ascii="Arial" w:hAnsi="Arial" w:cs="Arial"/>
          <w:b/>
          <w:i/>
        </w:rPr>
      </w:pPr>
    </w:p>
    <w:p w14:paraId="3994F628" w14:textId="77777777" w:rsidR="00C606A8" w:rsidRPr="00F470F7" w:rsidRDefault="00C606A8" w:rsidP="00C606A8">
      <w:pPr>
        <w:spacing w:after="0"/>
        <w:jc w:val="left"/>
        <w:rPr>
          <w:rFonts w:ascii="Arial" w:hAnsi="Arial" w:cs="Arial"/>
          <w:b/>
          <w:sz w:val="32"/>
          <w:szCs w:val="32"/>
        </w:rPr>
      </w:pPr>
      <w:r>
        <w:rPr>
          <w:rFonts w:ascii="Arial" w:hAnsi="Arial" w:cs="Arial"/>
          <w:b/>
          <w:sz w:val="32"/>
          <w:szCs w:val="32"/>
        </w:rPr>
        <w:t>APPENDIX B</w:t>
      </w:r>
    </w:p>
    <w:p w14:paraId="22B42A4F" w14:textId="549C405B" w:rsidR="00C606A8" w:rsidRDefault="00C606A8" w:rsidP="00C606A8">
      <w:pPr>
        <w:spacing w:after="0"/>
        <w:jc w:val="left"/>
        <w:rPr>
          <w:rFonts w:ascii="Arial" w:hAnsi="Arial" w:cs="Arial"/>
          <w:b/>
          <w:sz w:val="32"/>
          <w:szCs w:val="32"/>
        </w:rPr>
      </w:pPr>
    </w:p>
    <w:p w14:paraId="4873F38F" w14:textId="77777777" w:rsidR="00A66C0A" w:rsidRDefault="00A66C0A" w:rsidP="00A66C0A">
      <w:pPr>
        <w:spacing w:after="0"/>
        <w:jc w:val="left"/>
        <w:rPr>
          <w:rFonts w:ascii="Arial" w:hAnsi="Arial" w:cs="Arial"/>
          <w:b/>
          <w:sz w:val="32"/>
          <w:szCs w:val="32"/>
        </w:rPr>
      </w:pPr>
      <w:r>
        <w:rPr>
          <w:rFonts w:ascii="Arial" w:hAnsi="Arial" w:cs="Arial"/>
          <w:b/>
          <w:sz w:val="32"/>
          <w:szCs w:val="32"/>
        </w:rPr>
        <w:t>ROCK REVETMENT SPECIFICATION</w:t>
      </w:r>
    </w:p>
    <w:sectPr w:rsidR="00A66C0A" w:rsidSect="004549BA">
      <w:pgSz w:w="11906" w:h="16838"/>
      <w:pgMar w:top="1440" w:right="1440" w:bottom="1440" w:left="1440"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31">
      <wne:acd wne:acdName="acd4"/>
    </wne:keymap>
    <wne:keymap wne:kcmPrimary="0332">
      <wne:acd wne:acdName="acd5"/>
    </wne:keymap>
    <wne:keymap wne:kcmPrimary="0333">
      <wne:acd wne:acdName="acd6"/>
    </wne:keymap>
    <wne:keymap wne:kcmPrimary="0334">
      <wne:acd wne:acdName="acd7"/>
    </wne:keymap>
    <wne:keymap wne:kcmPrimary="0335">
      <wne:acd wne:acdName="acd8"/>
    </wne:keymap>
    <wne:keymap wne:kcmPrimary="0336">
      <wne:acd wne:acdName="acd9"/>
    </wne:keymap>
    <wne:keymap wne:kcmPrimary="0342">
      <wne:acd wne:acdName="acd0"/>
    </wne:keymap>
    <wne:keymap wne:kcmPrimary="0343">
      <wne:acd wne:acdName="acd13"/>
    </wne:keymap>
    <wne:keymap wne:kcmPrimary="0344">
      <wne:acd wne:acdName="acd3"/>
    </wne:keymap>
    <wne:keymap wne:kcmPrimary="034C">
      <wne:acd wne:acdName="acd10"/>
    </wne:keymap>
    <wne:keymap wne:kcmPrimary="0354">
      <wne:acd wne:acdName="acd11"/>
    </wne:keymap>
    <wne:keymap wne:kcmPrimary="0443">
      <wne:acd wne:acdName="acd2"/>
    </wne:keymap>
    <wne:keymap wne:kcmPrimary="0553">
      <wne:acd wne:acdName="acd14"/>
    </wne:keymap>
    <wne:keymap wne:kcmPrimary="0642">
      <wne:acd wne:acdName="acd1"/>
    </wne:keymap>
    <wne:keymap wne:kcmPrimary="0644">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Manifest>
  </wne:toolbars>
  <wne:acds>
    <wne:acd wne:argValue="AQAAAEIA" wne:acdName="acd0" wne:fciIndexBasedOn="0065"/>
    <wne:acd wne:argValue="AgBCAHUAbABsAGUAdAA=" wne:acdName="acd1" wne:fciIndexBasedOn="0065"/>
    <wne:acd wne:argValue="AgBDAFMAQQA=" wne:acdName="acd2" wne:fciIndexBasedOn="0065"/>
    <wne:acd wne:argValue="AgBEAGkAdgBpAGQAZQByAA==" wne:acdName="acd3" wne:fciIndexBasedOn="0065"/>
    <wne:acd wne:argValue="AQAAAAEA" wne:acdName="acd4" wne:fciIndexBasedOn="0065"/>
    <wne:acd wne:argValue="AQAAAAIA" wne:acdName="acd5" wne:fciIndexBasedOn="0065"/>
    <wne:acd wne:argValue="AQAAAAMA" wne:acdName="acd6" wne:fciIndexBasedOn="0065"/>
    <wne:acd wne:argValue="AQAAAAQA" wne:acdName="acd7" wne:fciIndexBasedOn="0065"/>
    <wne:acd wne:argValue="AQAAAAUA" wne:acdName="acd8" wne:fciIndexBasedOn="0065"/>
    <wne:acd wne:argValue="AQAAAAYA" wne:acdName="acd9" wne:fciIndexBasedOn="0065"/>
    <wne:acd wne:argValue="AgBOAHUAbQBiAGUAcgA=" wne:acdName="acd10" wne:fciIndexBasedOn="0065"/>
    <wne:acd wne:argValue="AgBUAGEAYgBsAGUAIABCAG8AZAB5AA==" wne:acdName="acd11" wne:fciIndexBasedOn="0065"/>
    <wne:acd wne:argValue="AgBUAGkAYwBrAA==" wne:acdName="acd12" wne:fciIndexBasedOn="0065"/>
    <wne:acd wne:argValue="QwBIADIATQCgAEgASQBMAEwA" wne:acdName="acd13" wne:fciIndexBasedOn="0211"/>
    <wne:acd wne:argValue="cwBsAGEAcwBoACAAYgByAGUAYQBrAGkAbgBnAA==" wne:acdName="acd14" wne:fciIndexBasedOn="0211"/>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34CEF" w14:textId="77777777" w:rsidR="00924410" w:rsidRDefault="00924410" w:rsidP="00ED3AB1">
      <w:pPr>
        <w:spacing w:after="0"/>
      </w:pPr>
      <w:r>
        <w:separator/>
      </w:r>
    </w:p>
  </w:endnote>
  <w:endnote w:type="continuationSeparator" w:id="0">
    <w:p w14:paraId="2B271497" w14:textId="77777777" w:rsidR="00924410" w:rsidRDefault="00924410" w:rsidP="00ED3AB1">
      <w:pPr>
        <w:spacing w:after="0"/>
      </w:pPr>
      <w:r>
        <w:continuationSeparator/>
      </w:r>
    </w:p>
  </w:endnote>
  <w:endnote w:type="continuationNotice" w:id="1">
    <w:p w14:paraId="5FFEA256" w14:textId="77777777" w:rsidR="00924410" w:rsidRDefault="009244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9D69A" w14:textId="75A939D8" w:rsidR="003B6277" w:rsidRPr="006A6530" w:rsidRDefault="003B6277" w:rsidP="006A6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D6FBB" w14:textId="781D116C" w:rsidR="003B6277" w:rsidRPr="006A6530" w:rsidRDefault="003B6277" w:rsidP="006A6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A57422" w14:textId="77777777" w:rsidR="00924410" w:rsidRDefault="00924410" w:rsidP="00ED3AB1">
      <w:pPr>
        <w:spacing w:after="0"/>
      </w:pPr>
      <w:r>
        <w:separator/>
      </w:r>
    </w:p>
  </w:footnote>
  <w:footnote w:type="continuationSeparator" w:id="0">
    <w:p w14:paraId="0DD6FC06" w14:textId="77777777" w:rsidR="00924410" w:rsidRDefault="00924410" w:rsidP="00ED3AB1">
      <w:pPr>
        <w:spacing w:after="0"/>
      </w:pPr>
      <w:r>
        <w:continuationSeparator/>
      </w:r>
    </w:p>
  </w:footnote>
  <w:footnote w:type="continuationNotice" w:id="1">
    <w:p w14:paraId="0D0936B1" w14:textId="77777777" w:rsidR="00924410" w:rsidRDefault="0092441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D507E" w14:textId="3FAFAB02" w:rsidR="003B6277" w:rsidRDefault="003B6277" w:rsidP="001F4CD8">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E18B7"/>
    <w:multiLevelType w:val="hybridMultilevel"/>
    <w:tmpl w:val="8FF676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15:restartNumberingAfterBreak="0">
    <w:nsid w:val="049749D0"/>
    <w:multiLevelType w:val="hybridMultilevel"/>
    <w:tmpl w:val="0C627CE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15:restartNumberingAfterBreak="0">
    <w:nsid w:val="05FD6222"/>
    <w:multiLevelType w:val="hybridMultilevel"/>
    <w:tmpl w:val="12629D74"/>
    <w:lvl w:ilvl="0" w:tplc="38EE6856">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506A11"/>
    <w:multiLevelType w:val="hybridMultilevel"/>
    <w:tmpl w:val="BE402DA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15:restartNumberingAfterBreak="0">
    <w:nsid w:val="074C2C55"/>
    <w:multiLevelType w:val="hybridMultilevel"/>
    <w:tmpl w:val="0F5CBD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07824759"/>
    <w:multiLevelType w:val="hybridMultilevel"/>
    <w:tmpl w:val="6FF47406"/>
    <w:lvl w:ilvl="0" w:tplc="485C4132">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6" w15:restartNumberingAfterBreak="0">
    <w:nsid w:val="088E6DAE"/>
    <w:multiLevelType w:val="hybridMultilevel"/>
    <w:tmpl w:val="1570DD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4C491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0B6A034B"/>
    <w:multiLevelType w:val="hybridMultilevel"/>
    <w:tmpl w:val="F1C6F0B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117F7600"/>
    <w:multiLevelType w:val="hybridMultilevel"/>
    <w:tmpl w:val="B658E59E"/>
    <w:lvl w:ilvl="0" w:tplc="08090001">
      <w:start w:val="1"/>
      <w:numFmt w:val="bullet"/>
      <w:lvlText w:val=""/>
      <w:lvlJc w:val="left"/>
      <w:pPr>
        <w:ind w:left="1102" w:hanging="360"/>
      </w:pPr>
      <w:rPr>
        <w:rFonts w:ascii="Symbol" w:hAnsi="Symbol" w:hint="default"/>
      </w:rPr>
    </w:lvl>
    <w:lvl w:ilvl="1" w:tplc="08090003" w:tentative="1">
      <w:start w:val="1"/>
      <w:numFmt w:val="bullet"/>
      <w:lvlText w:val="o"/>
      <w:lvlJc w:val="left"/>
      <w:pPr>
        <w:ind w:left="1822" w:hanging="360"/>
      </w:pPr>
      <w:rPr>
        <w:rFonts w:ascii="Courier New" w:hAnsi="Courier New" w:cs="Courier New" w:hint="default"/>
      </w:rPr>
    </w:lvl>
    <w:lvl w:ilvl="2" w:tplc="08090005" w:tentative="1">
      <w:start w:val="1"/>
      <w:numFmt w:val="bullet"/>
      <w:lvlText w:val=""/>
      <w:lvlJc w:val="left"/>
      <w:pPr>
        <w:ind w:left="2542" w:hanging="360"/>
      </w:pPr>
      <w:rPr>
        <w:rFonts w:ascii="Wingdings" w:hAnsi="Wingdings" w:hint="default"/>
      </w:rPr>
    </w:lvl>
    <w:lvl w:ilvl="3" w:tplc="08090001" w:tentative="1">
      <w:start w:val="1"/>
      <w:numFmt w:val="bullet"/>
      <w:lvlText w:val=""/>
      <w:lvlJc w:val="left"/>
      <w:pPr>
        <w:ind w:left="3262" w:hanging="360"/>
      </w:pPr>
      <w:rPr>
        <w:rFonts w:ascii="Symbol" w:hAnsi="Symbol" w:hint="default"/>
      </w:rPr>
    </w:lvl>
    <w:lvl w:ilvl="4" w:tplc="08090003" w:tentative="1">
      <w:start w:val="1"/>
      <w:numFmt w:val="bullet"/>
      <w:lvlText w:val="o"/>
      <w:lvlJc w:val="left"/>
      <w:pPr>
        <w:ind w:left="3982" w:hanging="360"/>
      </w:pPr>
      <w:rPr>
        <w:rFonts w:ascii="Courier New" w:hAnsi="Courier New" w:cs="Courier New" w:hint="default"/>
      </w:rPr>
    </w:lvl>
    <w:lvl w:ilvl="5" w:tplc="08090005" w:tentative="1">
      <w:start w:val="1"/>
      <w:numFmt w:val="bullet"/>
      <w:lvlText w:val=""/>
      <w:lvlJc w:val="left"/>
      <w:pPr>
        <w:ind w:left="4702" w:hanging="360"/>
      </w:pPr>
      <w:rPr>
        <w:rFonts w:ascii="Wingdings" w:hAnsi="Wingdings" w:hint="default"/>
      </w:rPr>
    </w:lvl>
    <w:lvl w:ilvl="6" w:tplc="08090001" w:tentative="1">
      <w:start w:val="1"/>
      <w:numFmt w:val="bullet"/>
      <w:lvlText w:val=""/>
      <w:lvlJc w:val="left"/>
      <w:pPr>
        <w:ind w:left="5422" w:hanging="360"/>
      </w:pPr>
      <w:rPr>
        <w:rFonts w:ascii="Symbol" w:hAnsi="Symbol" w:hint="default"/>
      </w:rPr>
    </w:lvl>
    <w:lvl w:ilvl="7" w:tplc="08090003" w:tentative="1">
      <w:start w:val="1"/>
      <w:numFmt w:val="bullet"/>
      <w:lvlText w:val="o"/>
      <w:lvlJc w:val="left"/>
      <w:pPr>
        <w:ind w:left="6142" w:hanging="360"/>
      </w:pPr>
      <w:rPr>
        <w:rFonts w:ascii="Courier New" w:hAnsi="Courier New" w:cs="Courier New" w:hint="default"/>
      </w:rPr>
    </w:lvl>
    <w:lvl w:ilvl="8" w:tplc="08090005" w:tentative="1">
      <w:start w:val="1"/>
      <w:numFmt w:val="bullet"/>
      <w:lvlText w:val=""/>
      <w:lvlJc w:val="left"/>
      <w:pPr>
        <w:ind w:left="6862" w:hanging="360"/>
      </w:pPr>
      <w:rPr>
        <w:rFonts w:ascii="Wingdings" w:hAnsi="Wingdings" w:hint="default"/>
      </w:rPr>
    </w:lvl>
  </w:abstractNum>
  <w:abstractNum w:abstractNumId="10" w15:restartNumberingAfterBreak="0">
    <w:nsid w:val="11A87C2F"/>
    <w:multiLevelType w:val="hybridMultilevel"/>
    <w:tmpl w:val="DD58FDD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11E41557"/>
    <w:multiLevelType w:val="hybridMultilevel"/>
    <w:tmpl w:val="4FB0A59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12DF3B7C"/>
    <w:multiLevelType w:val="hybridMultilevel"/>
    <w:tmpl w:val="9F96D41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4EC64E8"/>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151D1CC7"/>
    <w:multiLevelType w:val="hybridMultilevel"/>
    <w:tmpl w:val="F0D4A18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15811769"/>
    <w:multiLevelType w:val="hybridMultilevel"/>
    <w:tmpl w:val="2200C70C"/>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165209A1"/>
    <w:multiLevelType w:val="hybridMultilevel"/>
    <w:tmpl w:val="DA7A18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17694428"/>
    <w:multiLevelType w:val="hybridMultilevel"/>
    <w:tmpl w:val="CFF43FBA"/>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17D0382E"/>
    <w:multiLevelType w:val="hybridMultilevel"/>
    <w:tmpl w:val="B3A8C1F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15:restartNumberingAfterBreak="0">
    <w:nsid w:val="1ADC2B1D"/>
    <w:multiLevelType w:val="hybridMultilevel"/>
    <w:tmpl w:val="EA2C3A7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15:restartNumberingAfterBreak="0">
    <w:nsid w:val="1B8B4CB4"/>
    <w:multiLevelType w:val="hybridMultilevel"/>
    <w:tmpl w:val="4E36D76C"/>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1" w15:restartNumberingAfterBreak="0">
    <w:nsid w:val="1F967C98"/>
    <w:multiLevelType w:val="hybridMultilevel"/>
    <w:tmpl w:val="3C9698B4"/>
    <w:lvl w:ilvl="0" w:tplc="500EB3CC">
      <w:start w:val="1"/>
      <w:numFmt w:val="decimal"/>
      <w:lvlText w:val="WI 110%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4B44F98"/>
    <w:multiLevelType w:val="hybridMultilevel"/>
    <w:tmpl w:val="4FB0A59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252418A2"/>
    <w:multiLevelType w:val="hybridMultilevel"/>
    <w:tmpl w:val="7944B1D2"/>
    <w:lvl w:ilvl="0" w:tplc="1EA890E0">
      <w:start w:val="1"/>
      <w:numFmt w:val="decimal"/>
      <w:lvlText w:val="WI 30%1"/>
      <w:lvlJc w:val="left"/>
      <w:pPr>
        <w:ind w:left="1146"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633278C"/>
    <w:multiLevelType w:val="hybridMultilevel"/>
    <w:tmpl w:val="09F8D6D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5" w15:restartNumberingAfterBreak="0">
    <w:nsid w:val="286C7CA9"/>
    <w:multiLevelType w:val="hybridMultilevel"/>
    <w:tmpl w:val="4650FBFC"/>
    <w:lvl w:ilvl="0" w:tplc="F202EC00">
      <w:start w:val="201"/>
      <w:numFmt w:val="decimal"/>
      <w:lvlText w:val="WI %1"/>
      <w:lvlJc w:val="left"/>
      <w:pPr>
        <w:ind w:left="786"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6" w15:restartNumberingAfterBreak="0">
    <w:nsid w:val="287B40EA"/>
    <w:multiLevelType w:val="hybridMultilevel"/>
    <w:tmpl w:val="8FFE920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291132F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297F20FD"/>
    <w:multiLevelType w:val="hybridMultilevel"/>
    <w:tmpl w:val="88768648"/>
    <w:lvl w:ilvl="0" w:tplc="D8583F12">
      <w:start w:val="1"/>
      <w:numFmt w:val="decimal"/>
      <w:lvlText w:val="WI %100"/>
      <w:lvlJc w:val="left"/>
      <w:pPr>
        <w:ind w:left="643" w:hanging="360"/>
      </w:pPr>
      <w:rPr>
        <w:rFonts w:ascii="Arial" w:hAnsi="Arial" w:cs="Arial"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9" w15:restartNumberingAfterBreak="0">
    <w:nsid w:val="29C64091"/>
    <w:multiLevelType w:val="multilevel"/>
    <w:tmpl w:val="5FBE8D82"/>
    <w:styleLink w:val="LFO4"/>
    <w:lvl w:ilvl="0">
      <w:numFmt w:val="bullet"/>
      <w:pStyle w:val="PointsBullets"/>
      <w:lvlText w:val=""/>
      <w:lvlJc w:val="left"/>
      <w:pPr>
        <w:ind w:left="1701" w:hanging="567"/>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2BA753F8"/>
    <w:multiLevelType w:val="hybridMultilevel"/>
    <w:tmpl w:val="38B269E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2BD82BEC"/>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2" w15:restartNumberingAfterBreak="0">
    <w:nsid w:val="2C1E4171"/>
    <w:multiLevelType w:val="hybridMultilevel"/>
    <w:tmpl w:val="740431E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3" w15:restartNumberingAfterBreak="0">
    <w:nsid w:val="2CDA7414"/>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4" w15:restartNumberingAfterBreak="0">
    <w:nsid w:val="2DB64B00"/>
    <w:multiLevelType w:val="hybridMultilevel"/>
    <w:tmpl w:val="2200C70C"/>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5" w15:restartNumberingAfterBreak="0">
    <w:nsid w:val="2FC3043A"/>
    <w:multiLevelType w:val="multilevel"/>
    <w:tmpl w:val="99CEDB2E"/>
    <w:lvl w:ilvl="0">
      <w:start w:val="1"/>
      <w:numFmt w:val="decimal"/>
      <w:pStyle w:val="Heading1a"/>
      <w:lvlText w:val="WI %100"/>
      <w:lvlJc w:val="left"/>
      <w:pPr>
        <w:ind w:left="712" w:hanging="360"/>
      </w:pPr>
      <w:rPr>
        <w:rFonts w:hint="default"/>
      </w:rPr>
    </w:lvl>
    <w:lvl w:ilvl="1">
      <w:start w:val="1"/>
      <w:numFmt w:val="decimal"/>
      <w:pStyle w:val="Heading2a"/>
      <w:lvlText w:val="WI %10%2"/>
      <w:lvlJc w:val="left"/>
      <w:pPr>
        <w:ind w:left="714" w:hanging="362"/>
      </w:pPr>
      <w:rPr>
        <w:rFonts w:hint="default"/>
      </w:rPr>
    </w:lvl>
    <w:lvl w:ilvl="2">
      <w:start w:val="1"/>
      <w:numFmt w:val="decimal"/>
      <w:pStyle w:val="Heading3a"/>
      <w:lvlText w:val="WI %10%2.%3"/>
      <w:lvlJc w:val="left"/>
      <w:pPr>
        <w:ind w:left="1354" w:hanging="362"/>
      </w:pPr>
      <w:rPr>
        <w:rFonts w:hint="default"/>
        <w:i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32F87FA2"/>
    <w:multiLevelType w:val="hybridMultilevel"/>
    <w:tmpl w:val="13805C2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345E2D9E"/>
    <w:multiLevelType w:val="hybridMultilevel"/>
    <w:tmpl w:val="B3F66CB4"/>
    <w:lvl w:ilvl="0" w:tplc="BBA41748">
      <w:start w:val="5"/>
      <w:numFmt w:val="decimal"/>
      <w:lvlText w:val="WI %100"/>
      <w:lvlJc w:val="left"/>
      <w:pPr>
        <w:ind w:left="360" w:hanging="360"/>
      </w:pPr>
      <w:rPr>
        <w:rFonts w:ascii="Arial" w:hAnsi="Arial" w:cs="Arial"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716AC6"/>
    <w:multiLevelType w:val="hybridMultilevel"/>
    <w:tmpl w:val="0CAA45B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9" w15:restartNumberingAfterBreak="0">
    <w:nsid w:val="38F8418D"/>
    <w:multiLevelType w:val="hybridMultilevel"/>
    <w:tmpl w:val="114E5DB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396D510D"/>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1" w15:restartNumberingAfterBreak="0">
    <w:nsid w:val="3ADC43F7"/>
    <w:multiLevelType w:val="hybridMultilevel"/>
    <w:tmpl w:val="428C7DE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2" w15:restartNumberingAfterBreak="0">
    <w:nsid w:val="3EFA3EF2"/>
    <w:multiLevelType w:val="hybridMultilevel"/>
    <w:tmpl w:val="393AF0C8"/>
    <w:lvl w:ilvl="0" w:tplc="08FE3DA0">
      <w:start w:val="3"/>
      <w:numFmt w:val="decimal"/>
      <w:lvlText w:val="WI %100"/>
      <w:lvlJc w:val="left"/>
      <w:pPr>
        <w:ind w:left="786" w:hanging="360"/>
      </w:pPr>
      <w:rPr>
        <w:rFonts w:ascii="Arial" w:hAnsi="Arial" w:cs="Arial" w:hint="default"/>
      </w:rPr>
    </w:lvl>
    <w:lvl w:ilvl="1" w:tplc="08090019" w:tentative="1">
      <w:start w:val="1"/>
      <w:numFmt w:val="lowerLetter"/>
      <w:lvlText w:val="%2."/>
      <w:lvlJc w:val="left"/>
      <w:pPr>
        <w:ind w:left="1583" w:hanging="360"/>
      </w:pPr>
    </w:lvl>
    <w:lvl w:ilvl="2" w:tplc="0809001B" w:tentative="1">
      <w:start w:val="1"/>
      <w:numFmt w:val="lowerRoman"/>
      <w:lvlText w:val="%3."/>
      <w:lvlJc w:val="right"/>
      <w:pPr>
        <w:ind w:left="2303" w:hanging="180"/>
      </w:pPr>
    </w:lvl>
    <w:lvl w:ilvl="3" w:tplc="0809000F" w:tentative="1">
      <w:start w:val="1"/>
      <w:numFmt w:val="decimal"/>
      <w:lvlText w:val="%4."/>
      <w:lvlJc w:val="left"/>
      <w:pPr>
        <w:ind w:left="3023" w:hanging="360"/>
      </w:pPr>
    </w:lvl>
    <w:lvl w:ilvl="4" w:tplc="08090019" w:tentative="1">
      <w:start w:val="1"/>
      <w:numFmt w:val="lowerLetter"/>
      <w:lvlText w:val="%5."/>
      <w:lvlJc w:val="left"/>
      <w:pPr>
        <w:ind w:left="3743" w:hanging="360"/>
      </w:pPr>
    </w:lvl>
    <w:lvl w:ilvl="5" w:tplc="0809001B" w:tentative="1">
      <w:start w:val="1"/>
      <w:numFmt w:val="lowerRoman"/>
      <w:lvlText w:val="%6."/>
      <w:lvlJc w:val="right"/>
      <w:pPr>
        <w:ind w:left="4463" w:hanging="180"/>
      </w:pPr>
    </w:lvl>
    <w:lvl w:ilvl="6" w:tplc="0809000F" w:tentative="1">
      <w:start w:val="1"/>
      <w:numFmt w:val="decimal"/>
      <w:lvlText w:val="%7."/>
      <w:lvlJc w:val="left"/>
      <w:pPr>
        <w:ind w:left="5183" w:hanging="360"/>
      </w:pPr>
    </w:lvl>
    <w:lvl w:ilvl="7" w:tplc="08090019" w:tentative="1">
      <w:start w:val="1"/>
      <w:numFmt w:val="lowerLetter"/>
      <w:lvlText w:val="%8."/>
      <w:lvlJc w:val="left"/>
      <w:pPr>
        <w:ind w:left="5903" w:hanging="360"/>
      </w:pPr>
    </w:lvl>
    <w:lvl w:ilvl="8" w:tplc="0809001B" w:tentative="1">
      <w:start w:val="1"/>
      <w:numFmt w:val="lowerRoman"/>
      <w:lvlText w:val="%9."/>
      <w:lvlJc w:val="right"/>
      <w:pPr>
        <w:ind w:left="6623" w:hanging="180"/>
      </w:pPr>
    </w:lvl>
  </w:abstractNum>
  <w:abstractNum w:abstractNumId="43" w15:restartNumberingAfterBreak="0">
    <w:nsid w:val="3F4B6753"/>
    <w:multiLevelType w:val="hybridMultilevel"/>
    <w:tmpl w:val="10DAF644"/>
    <w:lvl w:ilvl="0" w:tplc="7764DADC">
      <w:start w:val="1"/>
      <w:numFmt w:val="decimal"/>
      <w:pStyle w:val="WINumbered"/>
      <w:lvlText w:val="%1."/>
      <w:lvlJc w:val="left"/>
      <w:pPr>
        <w:ind w:left="1353" w:hanging="360"/>
      </w:pPr>
      <w:rPr>
        <w:rFonts w:hint="default"/>
      </w:rPr>
    </w:lvl>
    <w:lvl w:ilvl="1" w:tplc="08090019">
      <w:start w:val="1"/>
      <w:numFmt w:val="lowerLetter"/>
      <w:lvlText w:val="%2."/>
      <w:lvlJc w:val="left"/>
      <w:pPr>
        <w:ind w:left="1440" w:hanging="360"/>
      </w:pPr>
    </w:lvl>
    <w:lvl w:ilvl="2" w:tplc="536CB2C2">
      <w:start w:val="1"/>
      <w:numFmt w:val="decimal"/>
      <w:lvlText w:val="%3"/>
      <w:lvlJc w:val="left"/>
      <w:pPr>
        <w:ind w:left="2415" w:hanging="435"/>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208616F"/>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5" w15:restartNumberingAfterBreak="0">
    <w:nsid w:val="45AB7F50"/>
    <w:multiLevelType w:val="hybridMultilevel"/>
    <w:tmpl w:val="CC28BF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start w:val="1"/>
      <w:numFmt w:val="bullet"/>
      <w:pStyle w:val="Paragraph11"/>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4B5D69BC"/>
    <w:multiLevelType w:val="hybridMultilevel"/>
    <w:tmpl w:val="6B94969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15:restartNumberingAfterBreak="0">
    <w:nsid w:val="4D22464B"/>
    <w:multiLevelType w:val="hybridMultilevel"/>
    <w:tmpl w:val="0F5CBD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8" w15:restartNumberingAfterBreak="0">
    <w:nsid w:val="52E60377"/>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9" w15:restartNumberingAfterBreak="0">
    <w:nsid w:val="59932771"/>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0" w15:restartNumberingAfterBreak="0">
    <w:nsid w:val="5B1E4AAA"/>
    <w:multiLevelType w:val="hybridMultilevel"/>
    <w:tmpl w:val="3C4ED148"/>
    <w:lvl w:ilvl="0" w:tplc="F5627B32">
      <w:start w:val="1"/>
      <w:numFmt w:val="decimal"/>
      <w:lvlText w:val="WI 60%1"/>
      <w:lvlJc w:val="left"/>
      <w:pPr>
        <w:ind w:left="3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B9D5026"/>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2" w15:restartNumberingAfterBreak="0">
    <w:nsid w:val="5C853517"/>
    <w:multiLevelType w:val="hybridMultilevel"/>
    <w:tmpl w:val="BE402DA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3" w15:restartNumberingAfterBreak="0">
    <w:nsid w:val="5C9876F1"/>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4" w15:restartNumberingAfterBreak="0">
    <w:nsid w:val="5CE639C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5" w15:restartNumberingAfterBreak="0">
    <w:nsid w:val="5DCF0C9F"/>
    <w:multiLevelType w:val="hybridMultilevel"/>
    <w:tmpl w:val="2A602238"/>
    <w:lvl w:ilvl="0" w:tplc="0809000F">
      <w:start w:val="1"/>
      <w:numFmt w:val="decimal"/>
      <w:lvlText w:val="%1."/>
      <w:lvlJc w:val="left"/>
      <w:pPr>
        <w:ind w:left="786" w:hanging="360"/>
      </w:p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6" w15:restartNumberingAfterBreak="0">
    <w:nsid w:val="5ED9726C"/>
    <w:multiLevelType w:val="hybridMultilevel"/>
    <w:tmpl w:val="8FF676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7" w15:restartNumberingAfterBreak="0">
    <w:nsid w:val="5EFB07FE"/>
    <w:multiLevelType w:val="hybridMultilevel"/>
    <w:tmpl w:val="F63A8FF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5FA91F20"/>
    <w:multiLevelType w:val="hybridMultilevel"/>
    <w:tmpl w:val="CFF43FBA"/>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9" w15:restartNumberingAfterBreak="0">
    <w:nsid w:val="60834D2B"/>
    <w:multiLevelType w:val="hybridMultilevel"/>
    <w:tmpl w:val="DA7A18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0" w15:restartNumberingAfterBreak="0">
    <w:nsid w:val="608879A6"/>
    <w:multiLevelType w:val="hybridMultilevel"/>
    <w:tmpl w:val="114E5DB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1" w15:restartNumberingAfterBreak="0">
    <w:nsid w:val="626B6F82"/>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630F6FB3"/>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3" w15:restartNumberingAfterBreak="0">
    <w:nsid w:val="63561443"/>
    <w:multiLevelType w:val="hybridMultilevel"/>
    <w:tmpl w:val="DA2C4FEE"/>
    <w:lvl w:ilvl="0" w:tplc="FBCEB226">
      <w:start w:val="1"/>
      <w:numFmt w:val="upperLetter"/>
      <w:lvlText w:val="%1."/>
      <w:lvlJc w:val="left"/>
      <w:pPr>
        <w:tabs>
          <w:tab w:val="num" w:pos="2160"/>
        </w:tabs>
        <w:ind w:left="2160" w:hanging="360"/>
      </w:pPr>
      <w:rPr>
        <w:rFonts w:hint="default"/>
      </w:rPr>
    </w:lvl>
    <w:lvl w:ilvl="1" w:tplc="B8AE62FA">
      <w:start w:val="1"/>
      <w:numFmt w:val="bullet"/>
      <w:pStyle w:val="italicbodycopy"/>
      <w:lvlText w:val=""/>
      <w:lvlJc w:val="left"/>
      <w:pPr>
        <w:ind w:left="2160" w:hanging="360"/>
      </w:pPr>
      <w:rPr>
        <w:rFonts w:ascii="Symbol" w:hAnsi="Symbol" w:hint="default"/>
      </w:r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4" w15:restartNumberingAfterBreak="0">
    <w:nsid w:val="64085670"/>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4086185"/>
    <w:multiLevelType w:val="hybridMultilevel"/>
    <w:tmpl w:val="E316813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6" w15:restartNumberingAfterBreak="0">
    <w:nsid w:val="650A77E6"/>
    <w:multiLevelType w:val="hybridMultilevel"/>
    <w:tmpl w:val="26CA70B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7" w15:restartNumberingAfterBreak="0">
    <w:nsid w:val="661E56F6"/>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8" w15:restartNumberingAfterBreak="0">
    <w:nsid w:val="66384B82"/>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9" w15:restartNumberingAfterBreak="0">
    <w:nsid w:val="67A60A43"/>
    <w:multiLevelType w:val="hybridMultilevel"/>
    <w:tmpl w:val="11FAE7B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0" w15:restartNumberingAfterBreak="0">
    <w:nsid w:val="6828062B"/>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1" w15:restartNumberingAfterBreak="0">
    <w:nsid w:val="693A33B9"/>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2" w15:restartNumberingAfterBreak="0">
    <w:nsid w:val="6AF75506"/>
    <w:multiLevelType w:val="hybridMultilevel"/>
    <w:tmpl w:val="BFE428AC"/>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3" w15:restartNumberingAfterBreak="0">
    <w:nsid w:val="6D8258E6"/>
    <w:multiLevelType w:val="hybridMultilevel"/>
    <w:tmpl w:val="6176492C"/>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74" w15:restartNumberingAfterBreak="0">
    <w:nsid w:val="70525653"/>
    <w:multiLevelType w:val="hybridMultilevel"/>
    <w:tmpl w:val="25D6CE6A"/>
    <w:lvl w:ilvl="0" w:tplc="7E4EF8D6">
      <w:start w:val="208"/>
      <w:numFmt w:val="decimal"/>
      <w:lvlText w:val="WI %1"/>
      <w:lvlJc w:val="left"/>
      <w:pPr>
        <w:ind w:left="786" w:hanging="360"/>
      </w:pPr>
      <w:rPr>
        <w:rFonts w:hint="default"/>
      </w:rPr>
    </w:lvl>
    <w:lvl w:ilvl="1" w:tplc="08090019" w:tentative="1">
      <w:start w:val="1"/>
      <w:numFmt w:val="lowerLetter"/>
      <w:lvlText w:val="%2."/>
      <w:lvlJc w:val="left"/>
      <w:pPr>
        <w:ind w:left="306" w:hanging="360"/>
      </w:pPr>
    </w:lvl>
    <w:lvl w:ilvl="2" w:tplc="0809001B" w:tentative="1">
      <w:start w:val="1"/>
      <w:numFmt w:val="lowerRoman"/>
      <w:lvlText w:val="%3."/>
      <w:lvlJc w:val="right"/>
      <w:pPr>
        <w:ind w:left="1026" w:hanging="180"/>
      </w:pPr>
    </w:lvl>
    <w:lvl w:ilvl="3" w:tplc="0809000F" w:tentative="1">
      <w:start w:val="1"/>
      <w:numFmt w:val="decimal"/>
      <w:lvlText w:val="%4."/>
      <w:lvlJc w:val="left"/>
      <w:pPr>
        <w:ind w:left="1746" w:hanging="360"/>
      </w:pPr>
    </w:lvl>
    <w:lvl w:ilvl="4" w:tplc="08090019" w:tentative="1">
      <w:start w:val="1"/>
      <w:numFmt w:val="lowerLetter"/>
      <w:lvlText w:val="%5."/>
      <w:lvlJc w:val="left"/>
      <w:pPr>
        <w:ind w:left="2466" w:hanging="360"/>
      </w:pPr>
    </w:lvl>
    <w:lvl w:ilvl="5" w:tplc="0809001B" w:tentative="1">
      <w:start w:val="1"/>
      <w:numFmt w:val="lowerRoman"/>
      <w:lvlText w:val="%6."/>
      <w:lvlJc w:val="right"/>
      <w:pPr>
        <w:ind w:left="3186" w:hanging="180"/>
      </w:pPr>
    </w:lvl>
    <w:lvl w:ilvl="6" w:tplc="0809000F" w:tentative="1">
      <w:start w:val="1"/>
      <w:numFmt w:val="decimal"/>
      <w:lvlText w:val="%7."/>
      <w:lvlJc w:val="left"/>
      <w:pPr>
        <w:ind w:left="3906" w:hanging="360"/>
      </w:pPr>
    </w:lvl>
    <w:lvl w:ilvl="7" w:tplc="08090019" w:tentative="1">
      <w:start w:val="1"/>
      <w:numFmt w:val="lowerLetter"/>
      <w:lvlText w:val="%8."/>
      <w:lvlJc w:val="left"/>
      <w:pPr>
        <w:ind w:left="4626" w:hanging="360"/>
      </w:pPr>
    </w:lvl>
    <w:lvl w:ilvl="8" w:tplc="0809001B" w:tentative="1">
      <w:start w:val="1"/>
      <w:numFmt w:val="lowerRoman"/>
      <w:lvlText w:val="%9."/>
      <w:lvlJc w:val="right"/>
      <w:pPr>
        <w:ind w:left="5346" w:hanging="180"/>
      </w:pPr>
    </w:lvl>
  </w:abstractNum>
  <w:abstractNum w:abstractNumId="75" w15:restartNumberingAfterBreak="0">
    <w:nsid w:val="70D01E95"/>
    <w:multiLevelType w:val="hybridMultilevel"/>
    <w:tmpl w:val="A20085F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6" w15:restartNumberingAfterBreak="0">
    <w:nsid w:val="720D382D"/>
    <w:multiLevelType w:val="hybridMultilevel"/>
    <w:tmpl w:val="A51241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5691D77"/>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8" w15:restartNumberingAfterBreak="0">
    <w:nsid w:val="75A86D01"/>
    <w:multiLevelType w:val="hybridMultilevel"/>
    <w:tmpl w:val="2FC61906"/>
    <w:lvl w:ilvl="0" w:tplc="568CCB32">
      <w:start w:val="1"/>
      <w:numFmt w:val="decimal"/>
      <w:lvlText w:val="WI 40%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63A65E2"/>
    <w:multiLevelType w:val="hybridMultilevel"/>
    <w:tmpl w:val="69CC2F5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0" w15:restartNumberingAfterBreak="0">
    <w:nsid w:val="7688033B"/>
    <w:multiLevelType w:val="hybridMultilevel"/>
    <w:tmpl w:val="83A0EF86"/>
    <w:lvl w:ilvl="0" w:tplc="CCD0E06E">
      <w:start w:val="1"/>
      <w:numFmt w:val="decimal"/>
      <w:lvlText w:val="%1."/>
      <w:lvlJc w:val="left"/>
      <w:pPr>
        <w:ind w:left="717" w:hanging="360"/>
      </w:pPr>
      <w:rPr>
        <w:rFonts w:hint="default"/>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81" w15:restartNumberingAfterBreak="0">
    <w:nsid w:val="76B9715D"/>
    <w:multiLevelType w:val="hybridMultilevel"/>
    <w:tmpl w:val="EAFA29A4"/>
    <w:lvl w:ilvl="0" w:tplc="FBDA5FB4">
      <w:start w:val="1"/>
      <w:numFmt w:val="decimal"/>
      <w:lvlText w:val="WI 80%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776C3271"/>
    <w:multiLevelType w:val="hybridMultilevel"/>
    <w:tmpl w:val="C7442C0C"/>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3" w15:restartNumberingAfterBreak="0">
    <w:nsid w:val="77A70AC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4" w15:restartNumberingAfterBreak="0">
    <w:nsid w:val="797A1A86"/>
    <w:multiLevelType w:val="hybridMultilevel"/>
    <w:tmpl w:val="A51241D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5" w15:restartNumberingAfterBreak="0">
    <w:nsid w:val="7C0C2B93"/>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6" w15:restartNumberingAfterBreak="0">
    <w:nsid w:val="7C5D53D5"/>
    <w:multiLevelType w:val="hybridMultilevel"/>
    <w:tmpl w:val="A176D0C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7" w15:restartNumberingAfterBreak="0">
    <w:nsid w:val="7CA753F1"/>
    <w:multiLevelType w:val="hybridMultilevel"/>
    <w:tmpl w:val="1188F6A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8" w15:restartNumberingAfterBreak="0">
    <w:nsid w:val="7CBD2D6B"/>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9" w15:restartNumberingAfterBreak="0">
    <w:nsid w:val="7CE4010F"/>
    <w:multiLevelType w:val="hybridMultilevel"/>
    <w:tmpl w:val="C15EB5C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0" w15:restartNumberingAfterBreak="0">
    <w:nsid w:val="7D6D1940"/>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8"/>
  </w:num>
  <w:num w:numId="2">
    <w:abstractNumId w:val="23"/>
  </w:num>
  <w:num w:numId="3">
    <w:abstractNumId w:val="78"/>
  </w:num>
  <w:num w:numId="4">
    <w:abstractNumId w:val="50"/>
  </w:num>
  <w:num w:numId="5">
    <w:abstractNumId w:val="81"/>
  </w:num>
  <w:num w:numId="6">
    <w:abstractNumId w:val="9"/>
  </w:num>
  <w:num w:numId="7">
    <w:abstractNumId w:val="45"/>
  </w:num>
  <w:num w:numId="8">
    <w:abstractNumId w:val="65"/>
  </w:num>
  <w:num w:numId="9">
    <w:abstractNumId w:val="63"/>
  </w:num>
  <w:num w:numId="10">
    <w:abstractNumId w:val="82"/>
  </w:num>
  <w:num w:numId="11">
    <w:abstractNumId w:val="37"/>
  </w:num>
  <w:num w:numId="12">
    <w:abstractNumId w:val="12"/>
  </w:num>
  <w:num w:numId="13">
    <w:abstractNumId w:val="43"/>
  </w:num>
  <w:num w:numId="14">
    <w:abstractNumId w:val="35"/>
  </w:num>
  <w:num w:numId="15">
    <w:abstractNumId w:val="42"/>
  </w:num>
  <w:num w:numId="16">
    <w:abstractNumId w:val="29"/>
  </w:num>
  <w:num w:numId="17">
    <w:abstractNumId w:val="48"/>
  </w:num>
  <w:num w:numId="18">
    <w:abstractNumId w:val="16"/>
  </w:num>
  <w:num w:numId="19">
    <w:abstractNumId w:val="4"/>
  </w:num>
  <w:num w:numId="20">
    <w:abstractNumId w:val="38"/>
  </w:num>
  <w:num w:numId="21">
    <w:abstractNumId w:val="88"/>
  </w:num>
  <w:num w:numId="22">
    <w:abstractNumId w:val="67"/>
  </w:num>
  <w:num w:numId="23">
    <w:abstractNumId w:val="89"/>
  </w:num>
  <w:num w:numId="24">
    <w:abstractNumId w:val="53"/>
  </w:num>
  <w:num w:numId="25">
    <w:abstractNumId w:val="44"/>
  </w:num>
  <w:num w:numId="26">
    <w:abstractNumId w:val="68"/>
  </w:num>
  <w:num w:numId="27">
    <w:abstractNumId w:val="55"/>
  </w:num>
  <w:num w:numId="28">
    <w:abstractNumId w:val="27"/>
  </w:num>
  <w:num w:numId="29">
    <w:abstractNumId w:val="54"/>
  </w:num>
  <w:num w:numId="30">
    <w:abstractNumId w:val="90"/>
  </w:num>
  <w:num w:numId="31">
    <w:abstractNumId w:val="85"/>
  </w:num>
  <w:num w:numId="32">
    <w:abstractNumId w:val="61"/>
  </w:num>
  <w:num w:numId="33">
    <w:abstractNumId w:val="62"/>
  </w:num>
  <w:num w:numId="34">
    <w:abstractNumId w:val="20"/>
  </w:num>
  <w:num w:numId="35">
    <w:abstractNumId w:val="70"/>
  </w:num>
  <w:num w:numId="36">
    <w:abstractNumId w:val="83"/>
  </w:num>
  <w:num w:numId="37">
    <w:abstractNumId w:val="49"/>
  </w:num>
  <w:num w:numId="38">
    <w:abstractNumId w:val="51"/>
  </w:num>
  <w:num w:numId="39">
    <w:abstractNumId w:val="39"/>
  </w:num>
  <w:num w:numId="40">
    <w:abstractNumId w:val="33"/>
  </w:num>
  <w:num w:numId="41">
    <w:abstractNumId w:val="10"/>
  </w:num>
  <w:num w:numId="42">
    <w:abstractNumId w:val="71"/>
  </w:num>
  <w:num w:numId="43">
    <w:abstractNumId w:val="18"/>
  </w:num>
  <w:num w:numId="44">
    <w:abstractNumId w:val="31"/>
  </w:num>
  <w:num w:numId="45">
    <w:abstractNumId w:val="64"/>
  </w:num>
  <w:num w:numId="46">
    <w:abstractNumId w:val="77"/>
  </w:num>
  <w:num w:numId="47">
    <w:abstractNumId w:val="24"/>
  </w:num>
  <w:num w:numId="48">
    <w:abstractNumId w:val="40"/>
  </w:num>
  <w:num w:numId="49">
    <w:abstractNumId w:val="75"/>
  </w:num>
  <w:num w:numId="50">
    <w:abstractNumId w:val="87"/>
  </w:num>
  <w:num w:numId="51">
    <w:abstractNumId w:val="0"/>
  </w:num>
  <w:num w:numId="52">
    <w:abstractNumId w:val="57"/>
  </w:num>
  <w:num w:numId="53">
    <w:abstractNumId w:val="80"/>
  </w:num>
  <w:num w:numId="54">
    <w:abstractNumId w:val="21"/>
  </w:num>
  <w:num w:numId="55">
    <w:abstractNumId w:val="46"/>
  </w:num>
  <w:num w:numId="56">
    <w:abstractNumId w:val="14"/>
  </w:num>
  <w:num w:numId="57">
    <w:abstractNumId w:val="30"/>
  </w:num>
  <w:num w:numId="58">
    <w:abstractNumId w:val="6"/>
  </w:num>
  <w:num w:numId="59">
    <w:abstractNumId w:val="84"/>
  </w:num>
  <w:num w:numId="60">
    <w:abstractNumId w:val="5"/>
  </w:num>
  <w:num w:numId="61">
    <w:abstractNumId w:val="74"/>
  </w:num>
  <w:num w:numId="62">
    <w:abstractNumId w:val="25"/>
  </w:num>
  <w:num w:numId="63">
    <w:abstractNumId w:val="2"/>
  </w:num>
  <w:num w:numId="64">
    <w:abstractNumId w:val="58"/>
  </w:num>
  <w:num w:numId="65">
    <w:abstractNumId w:val="69"/>
  </w:num>
  <w:num w:numId="66">
    <w:abstractNumId w:val="26"/>
  </w:num>
  <w:num w:numId="67">
    <w:abstractNumId w:val="1"/>
  </w:num>
  <w:num w:numId="68">
    <w:abstractNumId w:val="76"/>
  </w:num>
  <w:num w:numId="69">
    <w:abstractNumId w:val="72"/>
  </w:num>
  <w:num w:numId="70">
    <w:abstractNumId w:val="79"/>
  </w:num>
  <w:num w:numId="71">
    <w:abstractNumId w:val="73"/>
  </w:num>
  <w:num w:numId="72">
    <w:abstractNumId w:val="34"/>
  </w:num>
  <w:num w:numId="73">
    <w:abstractNumId w:val="66"/>
  </w:num>
  <w:num w:numId="74">
    <w:abstractNumId w:val="32"/>
  </w:num>
  <w:num w:numId="75">
    <w:abstractNumId w:val="36"/>
  </w:num>
  <w:num w:numId="76">
    <w:abstractNumId w:val="11"/>
  </w:num>
  <w:num w:numId="77">
    <w:abstractNumId w:val="56"/>
  </w:num>
  <w:num w:numId="78">
    <w:abstractNumId w:val="22"/>
  </w:num>
  <w:num w:numId="79">
    <w:abstractNumId w:val="7"/>
  </w:num>
  <w:num w:numId="80">
    <w:abstractNumId w:val="3"/>
  </w:num>
  <w:num w:numId="81">
    <w:abstractNumId w:val="19"/>
  </w:num>
  <w:num w:numId="82">
    <w:abstractNumId w:val="15"/>
  </w:num>
  <w:num w:numId="83">
    <w:abstractNumId w:val="47"/>
  </w:num>
  <w:num w:numId="84">
    <w:abstractNumId w:val="86"/>
  </w:num>
  <w:num w:numId="85">
    <w:abstractNumId w:val="8"/>
  </w:num>
  <w:num w:numId="86">
    <w:abstractNumId w:val="17"/>
  </w:num>
  <w:num w:numId="87">
    <w:abstractNumId w:val="13"/>
  </w:num>
  <w:num w:numId="88">
    <w:abstractNumId w:val="52"/>
  </w:num>
  <w:num w:numId="89">
    <w:abstractNumId w:val="59"/>
  </w:num>
  <w:num w:numId="90">
    <w:abstractNumId w:val="41"/>
  </w:num>
  <w:num w:numId="91">
    <w:abstractNumId w:val="6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AB1"/>
    <w:rsid w:val="00003123"/>
    <w:rsid w:val="00003613"/>
    <w:rsid w:val="00004238"/>
    <w:rsid w:val="00005A36"/>
    <w:rsid w:val="00005CE6"/>
    <w:rsid w:val="00005F41"/>
    <w:rsid w:val="00006C95"/>
    <w:rsid w:val="00010AA1"/>
    <w:rsid w:val="00010D26"/>
    <w:rsid w:val="00010E33"/>
    <w:rsid w:val="000113B4"/>
    <w:rsid w:val="00011CD0"/>
    <w:rsid w:val="00011DE5"/>
    <w:rsid w:val="00012360"/>
    <w:rsid w:val="00012B5B"/>
    <w:rsid w:val="00013420"/>
    <w:rsid w:val="0001396A"/>
    <w:rsid w:val="00013B74"/>
    <w:rsid w:val="000146A3"/>
    <w:rsid w:val="000164FC"/>
    <w:rsid w:val="0001652A"/>
    <w:rsid w:val="000168AB"/>
    <w:rsid w:val="000173F2"/>
    <w:rsid w:val="00017895"/>
    <w:rsid w:val="00017923"/>
    <w:rsid w:val="00020153"/>
    <w:rsid w:val="00020205"/>
    <w:rsid w:val="00021D0E"/>
    <w:rsid w:val="000227F2"/>
    <w:rsid w:val="000236E9"/>
    <w:rsid w:val="000259BD"/>
    <w:rsid w:val="00025B1D"/>
    <w:rsid w:val="0002617E"/>
    <w:rsid w:val="00026197"/>
    <w:rsid w:val="00026F88"/>
    <w:rsid w:val="0002708C"/>
    <w:rsid w:val="00027879"/>
    <w:rsid w:val="00027A31"/>
    <w:rsid w:val="00027A50"/>
    <w:rsid w:val="00027B2B"/>
    <w:rsid w:val="00027FB0"/>
    <w:rsid w:val="000313B7"/>
    <w:rsid w:val="000316FB"/>
    <w:rsid w:val="0003371F"/>
    <w:rsid w:val="00033E6D"/>
    <w:rsid w:val="000346FA"/>
    <w:rsid w:val="000348E1"/>
    <w:rsid w:val="000363F5"/>
    <w:rsid w:val="0003671F"/>
    <w:rsid w:val="00037094"/>
    <w:rsid w:val="000370EC"/>
    <w:rsid w:val="00037DE2"/>
    <w:rsid w:val="00037F10"/>
    <w:rsid w:val="00037F41"/>
    <w:rsid w:val="0004072D"/>
    <w:rsid w:val="00040FCB"/>
    <w:rsid w:val="0004133B"/>
    <w:rsid w:val="0004140E"/>
    <w:rsid w:val="0004186A"/>
    <w:rsid w:val="00041AF0"/>
    <w:rsid w:val="00041CB6"/>
    <w:rsid w:val="000420EB"/>
    <w:rsid w:val="00043333"/>
    <w:rsid w:val="00043A0A"/>
    <w:rsid w:val="000455BB"/>
    <w:rsid w:val="00045788"/>
    <w:rsid w:val="00046E03"/>
    <w:rsid w:val="00050F0C"/>
    <w:rsid w:val="00051656"/>
    <w:rsid w:val="00051758"/>
    <w:rsid w:val="00052125"/>
    <w:rsid w:val="00052437"/>
    <w:rsid w:val="00052C8C"/>
    <w:rsid w:val="000542EC"/>
    <w:rsid w:val="00055891"/>
    <w:rsid w:val="000559BD"/>
    <w:rsid w:val="000565EE"/>
    <w:rsid w:val="00057494"/>
    <w:rsid w:val="00057528"/>
    <w:rsid w:val="00060139"/>
    <w:rsid w:val="00061B3A"/>
    <w:rsid w:val="00062F2F"/>
    <w:rsid w:val="0006313B"/>
    <w:rsid w:val="00064175"/>
    <w:rsid w:val="00064671"/>
    <w:rsid w:val="00065773"/>
    <w:rsid w:val="000661B5"/>
    <w:rsid w:val="00067ED4"/>
    <w:rsid w:val="00067F39"/>
    <w:rsid w:val="00070236"/>
    <w:rsid w:val="000708DC"/>
    <w:rsid w:val="00071B7B"/>
    <w:rsid w:val="00071C77"/>
    <w:rsid w:val="00071ED5"/>
    <w:rsid w:val="0007283D"/>
    <w:rsid w:val="000732D0"/>
    <w:rsid w:val="000735AA"/>
    <w:rsid w:val="000735FB"/>
    <w:rsid w:val="00074A1D"/>
    <w:rsid w:val="00074B40"/>
    <w:rsid w:val="000757F9"/>
    <w:rsid w:val="0007698B"/>
    <w:rsid w:val="00077147"/>
    <w:rsid w:val="00077A15"/>
    <w:rsid w:val="00077D91"/>
    <w:rsid w:val="00080AEC"/>
    <w:rsid w:val="00080D3A"/>
    <w:rsid w:val="00081609"/>
    <w:rsid w:val="00082E9D"/>
    <w:rsid w:val="00090EA0"/>
    <w:rsid w:val="00091A84"/>
    <w:rsid w:val="000927C7"/>
    <w:rsid w:val="00093168"/>
    <w:rsid w:val="0009407F"/>
    <w:rsid w:val="00094997"/>
    <w:rsid w:val="00096CF0"/>
    <w:rsid w:val="000971EA"/>
    <w:rsid w:val="00097B24"/>
    <w:rsid w:val="00097E31"/>
    <w:rsid w:val="000A0D3F"/>
    <w:rsid w:val="000A11A4"/>
    <w:rsid w:val="000A1D0C"/>
    <w:rsid w:val="000A34B5"/>
    <w:rsid w:val="000A3858"/>
    <w:rsid w:val="000A481E"/>
    <w:rsid w:val="000A6701"/>
    <w:rsid w:val="000A6DCE"/>
    <w:rsid w:val="000A7533"/>
    <w:rsid w:val="000A7578"/>
    <w:rsid w:val="000A7DCE"/>
    <w:rsid w:val="000A7E44"/>
    <w:rsid w:val="000A7FF2"/>
    <w:rsid w:val="000B0FE8"/>
    <w:rsid w:val="000B189E"/>
    <w:rsid w:val="000B194E"/>
    <w:rsid w:val="000B1BF4"/>
    <w:rsid w:val="000B2721"/>
    <w:rsid w:val="000B32D9"/>
    <w:rsid w:val="000B3729"/>
    <w:rsid w:val="000B4C8E"/>
    <w:rsid w:val="000B6407"/>
    <w:rsid w:val="000B726B"/>
    <w:rsid w:val="000B7419"/>
    <w:rsid w:val="000B7A38"/>
    <w:rsid w:val="000C004E"/>
    <w:rsid w:val="000C1625"/>
    <w:rsid w:val="000C1887"/>
    <w:rsid w:val="000C1E91"/>
    <w:rsid w:val="000C21EC"/>
    <w:rsid w:val="000C2A5E"/>
    <w:rsid w:val="000C32B4"/>
    <w:rsid w:val="000C3A03"/>
    <w:rsid w:val="000C3D74"/>
    <w:rsid w:val="000C4010"/>
    <w:rsid w:val="000C42B8"/>
    <w:rsid w:val="000C5040"/>
    <w:rsid w:val="000C551A"/>
    <w:rsid w:val="000C55CF"/>
    <w:rsid w:val="000C5690"/>
    <w:rsid w:val="000C5D40"/>
    <w:rsid w:val="000D0801"/>
    <w:rsid w:val="000D0DB9"/>
    <w:rsid w:val="000D10F6"/>
    <w:rsid w:val="000D24D7"/>
    <w:rsid w:val="000D258D"/>
    <w:rsid w:val="000D4435"/>
    <w:rsid w:val="000D5466"/>
    <w:rsid w:val="000D6C29"/>
    <w:rsid w:val="000D73C1"/>
    <w:rsid w:val="000D7805"/>
    <w:rsid w:val="000E07A5"/>
    <w:rsid w:val="000E07B1"/>
    <w:rsid w:val="000E1092"/>
    <w:rsid w:val="000E264C"/>
    <w:rsid w:val="000E2690"/>
    <w:rsid w:val="000E29BF"/>
    <w:rsid w:val="000E38C8"/>
    <w:rsid w:val="000E3DE3"/>
    <w:rsid w:val="000E43A9"/>
    <w:rsid w:val="000E4642"/>
    <w:rsid w:val="000E6148"/>
    <w:rsid w:val="000E629E"/>
    <w:rsid w:val="000E634C"/>
    <w:rsid w:val="000E67C5"/>
    <w:rsid w:val="000E68DC"/>
    <w:rsid w:val="000E6DB1"/>
    <w:rsid w:val="000E77D2"/>
    <w:rsid w:val="000E7D9B"/>
    <w:rsid w:val="000F02BA"/>
    <w:rsid w:val="000F1383"/>
    <w:rsid w:val="000F23E6"/>
    <w:rsid w:val="000F26E7"/>
    <w:rsid w:val="000F326B"/>
    <w:rsid w:val="000F3C3D"/>
    <w:rsid w:val="000F4085"/>
    <w:rsid w:val="000F42B0"/>
    <w:rsid w:val="000F4AEE"/>
    <w:rsid w:val="000F5155"/>
    <w:rsid w:val="000F5181"/>
    <w:rsid w:val="000F5ADE"/>
    <w:rsid w:val="000F5B8A"/>
    <w:rsid w:val="000F6AF1"/>
    <w:rsid w:val="000F7BE3"/>
    <w:rsid w:val="00100182"/>
    <w:rsid w:val="00100272"/>
    <w:rsid w:val="0010030E"/>
    <w:rsid w:val="00101C5B"/>
    <w:rsid w:val="0010238D"/>
    <w:rsid w:val="00102B75"/>
    <w:rsid w:val="00102D3E"/>
    <w:rsid w:val="00104882"/>
    <w:rsid w:val="00105193"/>
    <w:rsid w:val="00106624"/>
    <w:rsid w:val="0010701F"/>
    <w:rsid w:val="00107035"/>
    <w:rsid w:val="001073D6"/>
    <w:rsid w:val="0010754D"/>
    <w:rsid w:val="0010788D"/>
    <w:rsid w:val="00110968"/>
    <w:rsid w:val="0011109A"/>
    <w:rsid w:val="00111562"/>
    <w:rsid w:val="0011253C"/>
    <w:rsid w:val="00112724"/>
    <w:rsid w:val="0011355F"/>
    <w:rsid w:val="00113A91"/>
    <w:rsid w:val="001141AC"/>
    <w:rsid w:val="0011443D"/>
    <w:rsid w:val="00115374"/>
    <w:rsid w:val="001209EC"/>
    <w:rsid w:val="00122456"/>
    <w:rsid w:val="001229B4"/>
    <w:rsid w:val="00122FB6"/>
    <w:rsid w:val="00122FEE"/>
    <w:rsid w:val="0012320B"/>
    <w:rsid w:val="00124168"/>
    <w:rsid w:val="001245E4"/>
    <w:rsid w:val="001246D4"/>
    <w:rsid w:val="00124F64"/>
    <w:rsid w:val="00125049"/>
    <w:rsid w:val="0012541F"/>
    <w:rsid w:val="00126318"/>
    <w:rsid w:val="00126C04"/>
    <w:rsid w:val="00127A8E"/>
    <w:rsid w:val="00127E23"/>
    <w:rsid w:val="00130942"/>
    <w:rsid w:val="00130B14"/>
    <w:rsid w:val="00131C6F"/>
    <w:rsid w:val="00132AA5"/>
    <w:rsid w:val="00132C6C"/>
    <w:rsid w:val="00132D94"/>
    <w:rsid w:val="001331E8"/>
    <w:rsid w:val="00133728"/>
    <w:rsid w:val="00133B28"/>
    <w:rsid w:val="00134540"/>
    <w:rsid w:val="0013534E"/>
    <w:rsid w:val="00136953"/>
    <w:rsid w:val="001405EF"/>
    <w:rsid w:val="00141117"/>
    <w:rsid w:val="00141725"/>
    <w:rsid w:val="00141BDC"/>
    <w:rsid w:val="00141C66"/>
    <w:rsid w:val="00141C7D"/>
    <w:rsid w:val="00141DCC"/>
    <w:rsid w:val="0014240C"/>
    <w:rsid w:val="00142EC1"/>
    <w:rsid w:val="00143A0B"/>
    <w:rsid w:val="00143A44"/>
    <w:rsid w:val="00144334"/>
    <w:rsid w:val="001446C1"/>
    <w:rsid w:val="001465F5"/>
    <w:rsid w:val="00146E45"/>
    <w:rsid w:val="00147B5F"/>
    <w:rsid w:val="001515BF"/>
    <w:rsid w:val="001519DC"/>
    <w:rsid w:val="00151FA5"/>
    <w:rsid w:val="001522E5"/>
    <w:rsid w:val="00152536"/>
    <w:rsid w:val="001543BA"/>
    <w:rsid w:val="00155C0D"/>
    <w:rsid w:val="00155E70"/>
    <w:rsid w:val="001565C4"/>
    <w:rsid w:val="0015704C"/>
    <w:rsid w:val="00157EBE"/>
    <w:rsid w:val="00160004"/>
    <w:rsid w:val="001600BF"/>
    <w:rsid w:val="0016115B"/>
    <w:rsid w:val="001621EE"/>
    <w:rsid w:val="00162F1F"/>
    <w:rsid w:val="001637DD"/>
    <w:rsid w:val="00163FA1"/>
    <w:rsid w:val="00164368"/>
    <w:rsid w:val="001646CB"/>
    <w:rsid w:val="00164E8C"/>
    <w:rsid w:val="00165152"/>
    <w:rsid w:val="001651BC"/>
    <w:rsid w:val="00165A80"/>
    <w:rsid w:val="00165A96"/>
    <w:rsid w:val="00170171"/>
    <w:rsid w:val="0017196F"/>
    <w:rsid w:val="00171A7F"/>
    <w:rsid w:val="00173558"/>
    <w:rsid w:val="001737E5"/>
    <w:rsid w:val="00174A7B"/>
    <w:rsid w:val="00174D02"/>
    <w:rsid w:val="00176633"/>
    <w:rsid w:val="00176A2E"/>
    <w:rsid w:val="00176EB3"/>
    <w:rsid w:val="00177026"/>
    <w:rsid w:val="0017777E"/>
    <w:rsid w:val="001834C8"/>
    <w:rsid w:val="00184118"/>
    <w:rsid w:val="00185B93"/>
    <w:rsid w:val="00186095"/>
    <w:rsid w:val="001869F5"/>
    <w:rsid w:val="00187B8D"/>
    <w:rsid w:val="00190352"/>
    <w:rsid w:val="0019223C"/>
    <w:rsid w:val="00192928"/>
    <w:rsid w:val="00192E9D"/>
    <w:rsid w:val="00195542"/>
    <w:rsid w:val="00195642"/>
    <w:rsid w:val="0019573A"/>
    <w:rsid w:val="00195CB3"/>
    <w:rsid w:val="00195DD6"/>
    <w:rsid w:val="0019796E"/>
    <w:rsid w:val="00197BCE"/>
    <w:rsid w:val="00197D58"/>
    <w:rsid w:val="001A0537"/>
    <w:rsid w:val="001A074D"/>
    <w:rsid w:val="001A088E"/>
    <w:rsid w:val="001A14B1"/>
    <w:rsid w:val="001A1A27"/>
    <w:rsid w:val="001A358D"/>
    <w:rsid w:val="001A3E49"/>
    <w:rsid w:val="001A46F7"/>
    <w:rsid w:val="001A5E28"/>
    <w:rsid w:val="001A7016"/>
    <w:rsid w:val="001A7377"/>
    <w:rsid w:val="001B0109"/>
    <w:rsid w:val="001B05D7"/>
    <w:rsid w:val="001B0F0F"/>
    <w:rsid w:val="001B1C84"/>
    <w:rsid w:val="001B2622"/>
    <w:rsid w:val="001B2A16"/>
    <w:rsid w:val="001B2BDB"/>
    <w:rsid w:val="001B365D"/>
    <w:rsid w:val="001B4349"/>
    <w:rsid w:val="001B4FF3"/>
    <w:rsid w:val="001B6E05"/>
    <w:rsid w:val="001B6F23"/>
    <w:rsid w:val="001B7154"/>
    <w:rsid w:val="001B76A5"/>
    <w:rsid w:val="001B78F4"/>
    <w:rsid w:val="001C0A45"/>
    <w:rsid w:val="001C0B99"/>
    <w:rsid w:val="001C2432"/>
    <w:rsid w:val="001C4856"/>
    <w:rsid w:val="001C4F76"/>
    <w:rsid w:val="001C5344"/>
    <w:rsid w:val="001C6E6F"/>
    <w:rsid w:val="001D01A1"/>
    <w:rsid w:val="001D0E8A"/>
    <w:rsid w:val="001D1677"/>
    <w:rsid w:val="001D1DCC"/>
    <w:rsid w:val="001D1EA1"/>
    <w:rsid w:val="001D1FEC"/>
    <w:rsid w:val="001D5DE9"/>
    <w:rsid w:val="001E0CAF"/>
    <w:rsid w:val="001E16D0"/>
    <w:rsid w:val="001E212C"/>
    <w:rsid w:val="001E2905"/>
    <w:rsid w:val="001E44D1"/>
    <w:rsid w:val="001E4F5D"/>
    <w:rsid w:val="001E5601"/>
    <w:rsid w:val="001E5D1E"/>
    <w:rsid w:val="001E699A"/>
    <w:rsid w:val="001E70E2"/>
    <w:rsid w:val="001E728E"/>
    <w:rsid w:val="001E747A"/>
    <w:rsid w:val="001E74A7"/>
    <w:rsid w:val="001E74A8"/>
    <w:rsid w:val="001F0604"/>
    <w:rsid w:val="001F4CD8"/>
    <w:rsid w:val="001F5609"/>
    <w:rsid w:val="001F6839"/>
    <w:rsid w:val="001F73C1"/>
    <w:rsid w:val="001F7D77"/>
    <w:rsid w:val="002006CC"/>
    <w:rsid w:val="00200AE9"/>
    <w:rsid w:val="0020117D"/>
    <w:rsid w:val="0020226D"/>
    <w:rsid w:val="00202763"/>
    <w:rsid w:val="0020372B"/>
    <w:rsid w:val="00205D94"/>
    <w:rsid w:val="00206BD9"/>
    <w:rsid w:val="002072EE"/>
    <w:rsid w:val="00207AE6"/>
    <w:rsid w:val="002100E4"/>
    <w:rsid w:val="00210983"/>
    <w:rsid w:val="0021162B"/>
    <w:rsid w:val="00212139"/>
    <w:rsid w:val="002123A9"/>
    <w:rsid w:val="00213B74"/>
    <w:rsid w:val="00214184"/>
    <w:rsid w:val="002146DB"/>
    <w:rsid w:val="0021594B"/>
    <w:rsid w:val="00216B5D"/>
    <w:rsid w:val="002201EC"/>
    <w:rsid w:val="00220951"/>
    <w:rsid w:val="00221477"/>
    <w:rsid w:val="002228C4"/>
    <w:rsid w:val="00222C79"/>
    <w:rsid w:val="00223382"/>
    <w:rsid w:val="0022347A"/>
    <w:rsid w:val="00223713"/>
    <w:rsid w:val="00224020"/>
    <w:rsid w:val="00224DFF"/>
    <w:rsid w:val="00226123"/>
    <w:rsid w:val="0022646E"/>
    <w:rsid w:val="00226663"/>
    <w:rsid w:val="00226DF9"/>
    <w:rsid w:val="00227A2E"/>
    <w:rsid w:val="002303EE"/>
    <w:rsid w:val="00230581"/>
    <w:rsid w:val="0023126C"/>
    <w:rsid w:val="0023127A"/>
    <w:rsid w:val="0023230C"/>
    <w:rsid w:val="00232590"/>
    <w:rsid w:val="00232CD9"/>
    <w:rsid w:val="002344C7"/>
    <w:rsid w:val="00235F40"/>
    <w:rsid w:val="002361FA"/>
    <w:rsid w:val="00237D02"/>
    <w:rsid w:val="00237D52"/>
    <w:rsid w:val="00240820"/>
    <w:rsid w:val="00240AB9"/>
    <w:rsid w:val="00240D4C"/>
    <w:rsid w:val="00241FAE"/>
    <w:rsid w:val="00243D87"/>
    <w:rsid w:val="002443B7"/>
    <w:rsid w:val="00244700"/>
    <w:rsid w:val="00245005"/>
    <w:rsid w:val="00246603"/>
    <w:rsid w:val="00246649"/>
    <w:rsid w:val="002469A2"/>
    <w:rsid w:val="002477CB"/>
    <w:rsid w:val="00250564"/>
    <w:rsid w:val="00251827"/>
    <w:rsid w:val="002535B4"/>
    <w:rsid w:val="002536EE"/>
    <w:rsid w:val="0025415A"/>
    <w:rsid w:val="00255453"/>
    <w:rsid w:val="0025582B"/>
    <w:rsid w:val="00255B56"/>
    <w:rsid w:val="00260A35"/>
    <w:rsid w:val="002617E8"/>
    <w:rsid w:val="00261B27"/>
    <w:rsid w:val="00261BDD"/>
    <w:rsid w:val="00261E39"/>
    <w:rsid w:val="00262450"/>
    <w:rsid w:val="002635BD"/>
    <w:rsid w:val="00264F53"/>
    <w:rsid w:val="0026691E"/>
    <w:rsid w:val="00266A94"/>
    <w:rsid w:val="002672B6"/>
    <w:rsid w:val="002677AC"/>
    <w:rsid w:val="00267978"/>
    <w:rsid w:val="00267A04"/>
    <w:rsid w:val="00267F3C"/>
    <w:rsid w:val="002712F3"/>
    <w:rsid w:val="00271AF0"/>
    <w:rsid w:val="00272AA5"/>
    <w:rsid w:val="00275012"/>
    <w:rsid w:val="00277B89"/>
    <w:rsid w:val="00280D8E"/>
    <w:rsid w:val="00280DC1"/>
    <w:rsid w:val="00281966"/>
    <w:rsid w:val="00283BE9"/>
    <w:rsid w:val="00284571"/>
    <w:rsid w:val="00284A67"/>
    <w:rsid w:val="00286250"/>
    <w:rsid w:val="00287013"/>
    <w:rsid w:val="00287C0D"/>
    <w:rsid w:val="00290CE8"/>
    <w:rsid w:val="00291A03"/>
    <w:rsid w:val="00291C83"/>
    <w:rsid w:val="002925DA"/>
    <w:rsid w:val="00292CB4"/>
    <w:rsid w:val="0029300A"/>
    <w:rsid w:val="0029347B"/>
    <w:rsid w:val="0029431E"/>
    <w:rsid w:val="00294D3B"/>
    <w:rsid w:val="002955E6"/>
    <w:rsid w:val="002958B5"/>
    <w:rsid w:val="00295A44"/>
    <w:rsid w:val="00295D0D"/>
    <w:rsid w:val="00297905"/>
    <w:rsid w:val="00297920"/>
    <w:rsid w:val="00297CC9"/>
    <w:rsid w:val="00297EA6"/>
    <w:rsid w:val="002A0BE4"/>
    <w:rsid w:val="002A161D"/>
    <w:rsid w:val="002A1755"/>
    <w:rsid w:val="002A2DE5"/>
    <w:rsid w:val="002A2E1E"/>
    <w:rsid w:val="002A3298"/>
    <w:rsid w:val="002A414B"/>
    <w:rsid w:val="002A47D4"/>
    <w:rsid w:val="002A48FC"/>
    <w:rsid w:val="002A4D6C"/>
    <w:rsid w:val="002A5009"/>
    <w:rsid w:val="002A5A0D"/>
    <w:rsid w:val="002A5D93"/>
    <w:rsid w:val="002A6299"/>
    <w:rsid w:val="002A7DCB"/>
    <w:rsid w:val="002B0ED2"/>
    <w:rsid w:val="002B0F2A"/>
    <w:rsid w:val="002B1A4F"/>
    <w:rsid w:val="002B1B68"/>
    <w:rsid w:val="002B20B8"/>
    <w:rsid w:val="002B4044"/>
    <w:rsid w:val="002B4C00"/>
    <w:rsid w:val="002B5454"/>
    <w:rsid w:val="002C26B9"/>
    <w:rsid w:val="002C293C"/>
    <w:rsid w:val="002C447F"/>
    <w:rsid w:val="002C477A"/>
    <w:rsid w:val="002C48DE"/>
    <w:rsid w:val="002C4FAC"/>
    <w:rsid w:val="002C57DD"/>
    <w:rsid w:val="002C77C0"/>
    <w:rsid w:val="002D0375"/>
    <w:rsid w:val="002D0A98"/>
    <w:rsid w:val="002D177F"/>
    <w:rsid w:val="002D24A2"/>
    <w:rsid w:val="002D5229"/>
    <w:rsid w:val="002D5418"/>
    <w:rsid w:val="002D5655"/>
    <w:rsid w:val="002D5E3A"/>
    <w:rsid w:val="002D6EE4"/>
    <w:rsid w:val="002D7603"/>
    <w:rsid w:val="002E04A2"/>
    <w:rsid w:val="002E0F6D"/>
    <w:rsid w:val="002E1491"/>
    <w:rsid w:val="002E1530"/>
    <w:rsid w:val="002E21F2"/>
    <w:rsid w:val="002E2A8C"/>
    <w:rsid w:val="002E435C"/>
    <w:rsid w:val="002E4CAD"/>
    <w:rsid w:val="002E54D3"/>
    <w:rsid w:val="002E5781"/>
    <w:rsid w:val="002E57AD"/>
    <w:rsid w:val="002E5942"/>
    <w:rsid w:val="002E5F34"/>
    <w:rsid w:val="002E60B2"/>
    <w:rsid w:val="002F052B"/>
    <w:rsid w:val="002F17CF"/>
    <w:rsid w:val="002F2676"/>
    <w:rsid w:val="002F26D9"/>
    <w:rsid w:val="002F46C3"/>
    <w:rsid w:val="002F5014"/>
    <w:rsid w:val="002F58CD"/>
    <w:rsid w:val="002F63A4"/>
    <w:rsid w:val="002F77D5"/>
    <w:rsid w:val="00301FFD"/>
    <w:rsid w:val="0030281B"/>
    <w:rsid w:val="003034B4"/>
    <w:rsid w:val="00303D8E"/>
    <w:rsid w:val="0030462C"/>
    <w:rsid w:val="003054CB"/>
    <w:rsid w:val="003075F3"/>
    <w:rsid w:val="003077F3"/>
    <w:rsid w:val="00307EF2"/>
    <w:rsid w:val="00311B07"/>
    <w:rsid w:val="003122AE"/>
    <w:rsid w:val="00312B91"/>
    <w:rsid w:val="003131E5"/>
    <w:rsid w:val="003133F4"/>
    <w:rsid w:val="00313606"/>
    <w:rsid w:val="00314A04"/>
    <w:rsid w:val="00314AE1"/>
    <w:rsid w:val="00314D26"/>
    <w:rsid w:val="00314FEF"/>
    <w:rsid w:val="00315040"/>
    <w:rsid w:val="00317CC9"/>
    <w:rsid w:val="00317E95"/>
    <w:rsid w:val="0032016E"/>
    <w:rsid w:val="003204F7"/>
    <w:rsid w:val="00321342"/>
    <w:rsid w:val="003213A7"/>
    <w:rsid w:val="00321A17"/>
    <w:rsid w:val="0032625C"/>
    <w:rsid w:val="00326DFB"/>
    <w:rsid w:val="00330BE9"/>
    <w:rsid w:val="00331221"/>
    <w:rsid w:val="00331A7F"/>
    <w:rsid w:val="00331DCB"/>
    <w:rsid w:val="00331F78"/>
    <w:rsid w:val="003328B9"/>
    <w:rsid w:val="0033358B"/>
    <w:rsid w:val="0033384A"/>
    <w:rsid w:val="00333B15"/>
    <w:rsid w:val="00333F8A"/>
    <w:rsid w:val="003342B9"/>
    <w:rsid w:val="00334751"/>
    <w:rsid w:val="00334874"/>
    <w:rsid w:val="00336509"/>
    <w:rsid w:val="00337FEF"/>
    <w:rsid w:val="00340939"/>
    <w:rsid w:val="00341831"/>
    <w:rsid w:val="00341B35"/>
    <w:rsid w:val="003421E4"/>
    <w:rsid w:val="00342F88"/>
    <w:rsid w:val="0034332A"/>
    <w:rsid w:val="003439EC"/>
    <w:rsid w:val="00343E0D"/>
    <w:rsid w:val="00344171"/>
    <w:rsid w:val="00344B1C"/>
    <w:rsid w:val="00344D99"/>
    <w:rsid w:val="00345EEF"/>
    <w:rsid w:val="0034620B"/>
    <w:rsid w:val="00346B90"/>
    <w:rsid w:val="00346DE3"/>
    <w:rsid w:val="0034769C"/>
    <w:rsid w:val="00347ED0"/>
    <w:rsid w:val="0035089E"/>
    <w:rsid w:val="003508D2"/>
    <w:rsid w:val="00350FB4"/>
    <w:rsid w:val="00351416"/>
    <w:rsid w:val="00351F00"/>
    <w:rsid w:val="003554A8"/>
    <w:rsid w:val="003568EF"/>
    <w:rsid w:val="003568FA"/>
    <w:rsid w:val="00356C49"/>
    <w:rsid w:val="00356D48"/>
    <w:rsid w:val="003573DB"/>
    <w:rsid w:val="003600A6"/>
    <w:rsid w:val="003601E6"/>
    <w:rsid w:val="00361234"/>
    <w:rsid w:val="00362201"/>
    <w:rsid w:val="003635F3"/>
    <w:rsid w:val="00363A55"/>
    <w:rsid w:val="00363F77"/>
    <w:rsid w:val="003657CA"/>
    <w:rsid w:val="00370078"/>
    <w:rsid w:val="003715F6"/>
    <w:rsid w:val="00371D08"/>
    <w:rsid w:val="00371D50"/>
    <w:rsid w:val="00372AA9"/>
    <w:rsid w:val="00373DBF"/>
    <w:rsid w:val="00374FF6"/>
    <w:rsid w:val="003759D0"/>
    <w:rsid w:val="00375AEE"/>
    <w:rsid w:val="00376B36"/>
    <w:rsid w:val="00377C66"/>
    <w:rsid w:val="00377D70"/>
    <w:rsid w:val="003801DB"/>
    <w:rsid w:val="00380A8D"/>
    <w:rsid w:val="00380FBA"/>
    <w:rsid w:val="0038165C"/>
    <w:rsid w:val="00382B11"/>
    <w:rsid w:val="00382B2F"/>
    <w:rsid w:val="00382E8E"/>
    <w:rsid w:val="00383998"/>
    <w:rsid w:val="0038410A"/>
    <w:rsid w:val="00386E64"/>
    <w:rsid w:val="003871C2"/>
    <w:rsid w:val="003879D6"/>
    <w:rsid w:val="00387A47"/>
    <w:rsid w:val="00387F38"/>
    <w:rsid w:val="0039059B"/>
    <w:rsid w:val="00392E49"/>
    <w:rsid w:val="00392E93"/>
    <w:rsid w:val="00393EDE"/>
    <w:rsid w:val="003940B5"/>
    <w:rsid w:val="00394637"/>
    <w:rsid w:val="00394C2C"/>
    <w:rsid w:val="00395E61"/>
    <w:rsid w:val="00395E7F"/>
    <w:rsid w:val="003A056B"/>
    <w:rsid w:val="003A0723"/>
    <w:rsid w:val="003A1FBC"/>
    <w:rsid w:val="003A2728"/>
    <w:rsid w:val="003A280E"/>
    <w:rsid w:val="003A4659"/>
    <w:rsid w:val="003A5037"/>
    <w:rsid w:val="003A5799"/>
    <w:rsid w:val="003B073C"/>
    <w:rsid w:val="003B0C80"/>
    <w:rsid w:val="003B1281"/>
    <w:rsid w:val="003B3B4F"/>
    <w:rsid w:val="003B3E35"/>
    <w:rsid w:val="003B4D04"/>
    <w:rsid w:val="003B5501"/>
    <w:rsid w:val="003B5F1F"/>
    <w:rsid w:val="003B6277"/>
    <w:rsid w:val="003C0C9A"/>
    <w:rsid w:val="003C0FD4"/>
    <w:rsid w:val="003C1E19"/>
    <w:rsid w:val="003C2E5C"/>
    <w:rsid w:val="003C36B6"/>
    <w:rsid w:val="003C546C"/>
    <w:rsid w:val="003C5B99"/>
    <w:rsid w:val="003C5FE4"/>
    <w:rsid w:val="003C60D7"/>
    <w:rsid w:val="003C737F"/>
    <w:rsid w:val="003D043A"/>
    <w:rsid w:val="003D08B1"/>
    <w:rsid w:val="003D0AA9"/>
    <w:rsid w:val="003D1FA1"/>
    <w:rsid w:val="003D3E43"/>
    <w:rsid w:val="003D4959"/>
    <w:rsid w:val="003D4FCA"/>
    <w:rsid w:val="003D6404"/>
    <w:rsid w:val="003D64C3"/>
    <w:rsid w:val="003D67E5"/>
    <w:rsid w:val="003D713A"/>
    <w:rsid w:val="003D78CE"/>
    <w:rsid w:val="003E0DE7"/>
    <w:rsid w:val="003E12CC"/>
    <w:rsid w:val="003E14AB"/>
    <w:rsid w:val="003E39BB"/>
    <w:rsid w:val="003E39F9"/>
    <w:rsid w:val="003E43F7"/>
    <w:rsid w:val="003E62AA"/>
    <w:rsid w:val="003E645E"/>
    <w:rsid w:val="003E65B3"/>
    <w:rsid w:val="003E7976"/>
    <w:rsid w:val="003F0AFE"/>
    <w:rsid w:val="003F1727"/>
    <w:rsid w:val="003F1B97"/>
    <w:rsid w:val="003F2111"/>
    <w:rsid w:val="003F2B90"/>
    <w:rsid w:val="003F3320"/>
    <w:rsid w:val="003F4BAA"/>
    <w:rsid w:val="003F55DD"/>
    <w:rsid w:val="003F563E"/>
    <w:rsid w:val="003F6925"/>
    <w:rsid w:val="003F69A3"/>
    <w:rsid w:val="003F7BEF"/>
    <w:rsid w:val="00400678"/>
    <w:rsid w:val="00400DCF"/>
    <w:rsid w:val="004016FF"/>
    <w:rsid w:val="00401B33"/>
    <w:rsid w:val="0040208C"/>
    <w:rsid w:val="00402431"/>
    <w:rsid w:val="004024EB"/>
    <w:rsid w:val="00402687"/>
    <w:rsid w:val="00402E56"/>
    <w:rsid w:val="004035C7"/>
    <w:rsid w:val="00403AEC"/>
    <w:rsid w:val="00404426"/>
    <w:rsid w:val="00404D0D"/>
    <w:rsid w:val="004051A4"/>
    <w:rsid w:val="004059F4"/>
    <w:rsid w:val="00406C1B"/>
    <w:rsid w:val="00406FDF"/>
    <w:rsid w:val="00407CB1"/>
    <w:rsid w:val="00410578"/>
    <w:rsid w:val="0041081E"/>
    <w:rsid w:val="00410AEA"/>
    <w:rsid w:val="00411C44"/>
    <w:rsid w:val="00412407"/>
    <w:rsid w:val="00412C39"/>
    <w:rsid w:val="00412FAC"/>
    <w:rsid w:val="004149B1"/>
    <w:rsid w:val="00414BA0"/>
    <w:rsid w:val="004155F4"/>
    <w:rsid w:val="00416192"/>
    <w:rsid w:val="004163E1"/>
    <w:rsid w:val="004168D3"/>
    <w:rsid w:val="00416F49"/>
    <w:rsid w:val="00416FB2"/>
    <w:rsid w:val="00417343"/>
    <w:rsid w:val="004175D9"/>
    <w:rsid w:val="00421860"/>
    <w:rsid w:val="004219AC"/>
    <w:rsid w:val="00421A84"/>
    <w:rsid w:val="00421D21"/>
    <w:rsid w:val="004234E3"/>
    <w:rsid w:val="004235BF"/>
    <w:rsid w:val="00423B7D"/>
    <w:rsid w:val="00424203"/>
    <w:rsid w:val="00425602"/>
    <w:rsid w:val="00426377"/>
    <w:rsid w:val="0042644A"/>
    <w:rsid w:val="00426EEE"/>
    <w:rsid w:val="00427A21"/>
    <w:rsid w:val="004308A3"/>
    <w:rsid w:val="00430BDF"/>
    <w:rsid w:val="00431674"/>
    <w:rsid w:val="004318DA"/>
    <w:rsid w:val="00431ADD"/>
    <w:rsid w:val="00432F8E"/>
    <w:rsid w:val="0043391E"/>
    <w:rsid w:val="004344EB"/>
    <w:rsid w:val="004355C3"/>
    <w:rsid w:val="004375E0"/>
    <w:rsid w:val="004376A9"/>
    <w:rsid w:val="00440261"/>
    <w:rsid w:val="0044060B"/>
    <w:rsid w:val="00440976"/>
    <w:rsid w:val="00440C4E"/>
    <w:rsid w:val="00440CC0"/>
    <w:rsid w:val="004410A7"/>
    <w:rsid w:val="00441DC9"/>
    <w:rsid w:val="00441FEE"/>
    <w:rsid w:val="00442540"/>
    <w:rsid w:val="004426B7"/>
    <w:rsid w:val="00443E64"/>
    <w:rsid w:val="00444278"/>
    <w:rsid w:val="00444C35"/>
    <w:rsid w:val="00444E92"/>
    <w:rsid w:val="004453EF"/>
    <w:rsid w:val="00445653"/>
    <w:rsid w:val="00445AAD"/>
    <w:rsid w:val="0044772D"/>
    <w:rsid w:val="00450A86"/>
    <w:rsid w:val="004525FF"/>
    <w:rsid w:val="00452E4F"/>
    <w:rsid w:val="0045399A"/>
    <w:rsid w:val="0045422B"/>
    <w:rsid w:val="004549BA"/>
    <w:rsid w:val="004551B6"/>
    <w:rsid w:val="004558DD"/>
    <w:rsid w:val="00456C1B"/>
    <w:rsid w:val="004571C6"/>
    <w:rsid w:val="00457CB3"/>
    <w:rsid w:val="00460350"/>
    <w:rsid w:val="00460675"/>
    <w:rsid w:val="00461463"/>
    <w:rsid w:val="00462024"/>
    <w:rsid w:val="0046284E"/>
    <w:rsid w:val="004629A4"/>
    <w:rsid w:val="004634AC"/>
    <w:rsid w:val="004634BE"/>
    <w:rsid w:val="00463FEF"/>
    <w:rsid w:val="00464479"/>
    <w:rsid w:val="00464ED4"/>
    <w:rsid w:val="0046555A"/>
    <w:rsid w:val="004655EC"/>
    <w:rsid w:val="00466D55"/>
    <w:rsid w:val="004676D1"/>
    <w:rsid w:val="00467720"/>
    <w:rsid w:val="0046783C"/>
    <w:rsid w:val="00467C27"/>
    <w:rsid w:val="0047104D"/>
    <w:rsid w:val="00471AD1"/>
    <w:rsid w:val="00472129"/>
    <w:rsid w:val="004727EF"/>
    <w:rsid w:val="00472A54"/>
    <w:rsid w:val="00472C9E"/>
    <w:rsid w:val="004732D6"/>
    <w:rsid w:val="00473998"/>
    <w:rsid w:val="00474924"/>
    <w:rsid w:val="00474A24"/>
    <w:rsid w:val="00474F91"/>
    <w:rsid w:val="00477780"/>
    <w:rsid w:val="00477CEE"/>
    <w:rsid w:val="0048010F"/>
    <w:rsid w:val="0048231F"/>
    <w:rsid w:val="004827F4"/>
    <w:rsid w:val="00483914"/>
    <w:rsid w:val="004841CF"/>
    <w:rsid w:val="00485264"/>
    <w:rsid w:val="00486015"/>
    <w:rsid w:val="00486343"/>
    <w:rsid w:val="00490AE2"/>
    <w:rsid w:val="00492EDE"/>
    <w:rsid w:val="00494081"/>
    <w:rsid w:val="00494A44"/>
    <w:rsid w:val="00494EEA"/>
    <w:rsid w:val="00495372"/>
    <w:rsid w:val="00495BC8"/>
    <w:rsid w:val="00495CB4"/>
    <w:rsid w:val="004962E1"/>
    <w:rsid w:val="004978EB"/>
    <w:rsid w:val="00497FD5"/>
    <w:rsid w:val="004A06E3"/>
    <w:rsid w:val="004A0B4E"/>
    <w:rsid w:val="004A0F9F"/>
    <w:rsid w:val="004A1668"/>
    <w:rsid w:val="004A18EF"/>
    <w:rsid w:val="004A19C6"/>
    <w:rsid w:val="004A1AF1"/>
    <w:rsid w:val="004A26E9"/>
    <w:rsid w:val="004A295E"/>
    <w:rsid w:val="004A2CC0"/>
    <w:rsid w:val="004A3240"/>
    <w:rsid w:val="004A3262"/>
    <w:rsid w:val="004A339F"/>
    <w:rsid w:val="004A35E1"/>
    <w:rsid w:val="004A577B"/>
    <w:rsid w:val="004A5C6D"/>
    <w:rsid w:val="004A7733"/>
    <w:rsid w:val="004A79DB"/>
    <w:rsid w:val="004B0ADB"/>
    <w:rsid w:val="004B119D"/>
    <w:rsid w:val="004B12A7"/>
    <w:rsid w:val="004B2407"/>
    <w:rsid w:val="004B2595"/>
    <w:rsid w:val="004B2721"/>
    <w:rsid w:val="004B3814"/>
    <w:rsid w:val="004B4923"/>
    <w:rsid w:val="004B6772"/>
    <w:rsid w:val="004B7298"/>
    <w:rsid w:val="004B7923"/>
    <w:rsid w:val="004B7DEE"/>
    <w:rsid w:val="004C05E7"/>
    <w:rsid w:val="004C0B9B"/>
    <w:rsid w:val="004C19D0"/>
    <w:rsid w:val="004C2580"/>
    <w:rsid w:val="004C2679"/>
    <w:rsid w:val="004C369B"/>
    <w:rsid w:val="004C3E47"/>
    <w:rsid w:val="004C4D8C"/>
    <w:rsid w:val="004C6366"/>
    <w:rsid w:val="004C6680"/>
    <w:rsid w:val="004D08CF"/>
    <w:rsid w:val="004D0B23"/>
    <w:rsid w:val="004D335D"/>
    <w:rsid w:val="004D33CB"/>
    <w:rsid w:val="004D3500"/>
    <w:rsid w:val="004D35B0"/>
    <w:rsid w:val="004D3974"/>
    <w:rsid w:val="004D4978"/>
    <w:rsid w:val="004D52B8"/>
    <w:rsid w:val="004D6166"/>
    <w:rsid w:val="004D616B"/>
    <w:rsid w:val="004D78F9"/>
    <w:rsid w:val="004D7933"/>
    <w:rsid w:val="004D7FEE"/>
    <w:rsid w:val="004E04AA"/>
    <w:rsid w:val="004E1AFF"/>
    <w:rsid w:val="004E2723"/>
    <w:rsid w:val="004E2D49"/>
    <w:rsid w:val="004E38BB"/>
    <w:rsid w:val="004E3B34"/>
    <w:rsid w:val="004E56F1"/>
    <w:rsid w:val="004E5F1D"/>
    <w:rsid w:val="004E71D9"/>
    <w:rsid w:val="004E7947"/>
    <w:rsid w:val="004F0540"/>
    <w:rsid w:val="004F075D"/>
    <w:rsid w:val="004F283C"/>
    <w:rsid w:val="004F3D52"/>
    <w:rsid w:val="004F446E"/>
    <w:rsid w:val="004F4C88"/>
    <w:rsid w:val="004F4CD5"/>
    <w:rsid w:val="004F4EB5"/>
    <w:rsid w:val="004F610F"/>
    <w:rsid w:val="004F66DE"/>
    <w:rsid w:val="004F688E"/>
    <w:rsid w:val="004F7A1A"/>
    <w:rsid w:val="004F7FE8"/>
    <w:rsid w:val="005006E4"/>
    <w:rsid w:val="00500AAA"/>
    <w:rsid w:val="00501A2B"/>
    <w:rsid w:val="00501CF8"/>
    <w:rsid w:val="00502621"/>
    <w:rsid w:val="0050263F"/>
    <w:rsid w:val="005058D5"/>
    <w:rsid w:val="0050634A"/>
    <w:rsid w:val="0050649F"/>
    <w:rsid w:val="00506C96"/>
    <w:rsid w:val="0050700B"/>
    <w:rsid w:val="00507129"/>
    <w:rsid w:val="0050763F"/>
    <w:rsid w:val="00510093"/>
    <w:rsid w:val="00510179"/>
    <w:rsid w:val="00511693"/>
    <w:rsid w:val="00512100"/>
    <w:rsid w:val="0051220A"/>
    <w:rsid w:val="00512260"/>
    <w:rsid w:val="00512332"/>
    <w:rsid w:val="00512F0E"/>
    <w:rsid w:val="005132E7"/>
    <w:rsid w:val="00515537"/>
    <w:rsid w:val="00515842"/>
    <w:rsid w:val="00517547"/>
    <w:rsid w:val="00520A68"/>
    <w:rsid w:val="005213E0"/>
    <w:rsid w:val="005215F2"/>
    <w:rsid w:val="0052385D"/>
    <w:rsid w:val="00523C61"/>
    <w:rsid w:val="0052426B"/>
    <w:rsid w:val="00524575"/>
    <w:rsid w:val="00526AF4"/>
    <w:rsid w:val="00527686"/>
    <w:rsid w:val="00530707"/>
    <w:rsid w:val="00530B9A"/>
    <w:rsid w:val="00530BDD"/>
    <w:rsid w:val="005311A8"/>
    <w:rsid w:val="0053165B"/>
    <w:rsid w:val="00531B97"/>
    <w:rsid w:val="00532143"/>
    <w:rsid w:val="00532169"/>
    <w:rsid w:val="00532440"/>
    <w:rsid w:val="0053353D"/>
    <w:rsid w:val="00534142"/>
    <w:rsid w:val="00534471"/>
    <w:rsid w:val="005349DF"/>
    <w:rsid w:val="005350E8"/>
    <w:rsid w:val="0053543D"/>
    <w:rsid w:val="005358A3"/>
    <w:rsid w:val="00535E96"/>
    <w:rsid w:val="00536EA8"/>
    <w:rsid w:val="00537941"/>
    <w:rsid w:val="00537F04"/>
    <w:rsid w:val="00542950"/>
    <w:rsid w:val="00543215"/>
    <w:rsid w:val="0054332C"/>
    <w:rsid w:val="0054363C"/>
    <w:rsid w:val="005440EC"/>
    <w:rsid w:val="005451AD"/>
    <w:rsid w:val="005455A6"/>
    <w:rsid w:val="00545B73"/>
    <w:rsid w:val="00550AE8"/>
    <w:rsid w:val="0055116B"/>
    <w:rsid w:val="00551434"/>
    <w:rsid w:val="00552466"/>
    <w:rsid w:val="0055313C"/>
    <w:rsid w:val="0055491B"/>
    <w:rsid w:val="0055508B"/>
    <w:rsid w:val="00556378"/>
    <w:rsid w:val="0055707D"/>
    <w:rsid w:val="005577CA"/>
    <w:rsid w:val="0056189C"/>
    <w:rsid w:val="00561DBD"/>
    <w:rsid w:val="00562F7E"/>
    <w:rsid w:val="00562FBE"/>
    <w:rsid w:val="00563721"/>
    <w:rsid w:val="00563FC8"/>
    <w:rsid w:val="00564426"/>
    <w:rsid w:val="005647C2"/>
    <w:rsid w:val="00564C96"/>
    <w:rsid w:val="00565277"/>
    <w:rsid w:val="0057203B"/>
    <w:rsid w:val="00572F26"/>
    <w:rsid w:val="005749AC"/>
    <w:rsid w:val="00577C94"/>
    <w:rsid w:val="00580116"/>
    <w:rsid w:val="00582434"/>
    <w:rsid w:val="0058278C"/>
    <w:rsid w:val="00583986"/>
    <w:rsid w:val="00583E40"/>
    <w:rsid w:val="005857F1"/>
    <w:rsid w:val="0058630C"/>
    <w:rsid w:val="00586726"/>
    <w:rsid w:val="00586DEC"/>
    <w:rsid w:val="00586EA9"/>
    <w:rsid w:val="00587725"/>
    <w:rsid w:val="00591476"/>
    <w:rsid w:val="00592B60"/>
    <w:rsid w:val="005937D7"/>
    <w:rsid w:val="005945C7"/>
    <w:rsid w:val="00594632"/>
    <w:rsid w:val="0059475D"/>
    <w:rsid w:val="005955A1"/>
    <w:rsid w:val="00597C36"/>
    <w:rsid w:val="00597F50"/>
    <w:rsid w:val="005A04D0"/>
    <w:rsid w:val="005A0684"/>
    <w:rsid w:val="005A096B"/>
    <w:rsid w:val="005A0D5F"/>
    <w:rsid w:val="005A1E21"/>
    <w:rsid w:val="005A204D"/>
    <w:rsid w:val="005A27E9"/>
    <w:rsid w:val="005A3149"/>
    <w:rsid w:val="005A31CA"/>
    <w:rsid w:val="005A33E3"/>
    <w:rsid w:val="005A3E73"/>
    <w:rsid w:val="005A486B"/>
    <w:rsid w:val="005A4894"/>
    <w:rsid w:val="005A51FD"/>
    <w:rsid w:val="005A555F"/>
    <w:rsid w:val="005A55A8"/>
    <w:rsid w:val="005A5B1C"/>
    <w:rsid w:val="005A5CC5"/>
    <w:rsid w:val="005A6379"/>
    <w:rsid w:val="005A6A45"/>
    <w:rsid w:val="005A6B71"/>
    <w:rsid w:val="005B0E70"/>
    <w:rsid w:val="005B125C"/>
    <w:rsid w:val="005B13F5"/>
    <w:rsid w:val="005B2550"/>
    <w:rsid w:val="005B33A9"/>
    <w:rsid w:val="005B365A"/>
    <w:rsid w:val="005B4BAD"/>
    <w:rsid w:val="005B5A0E"/>
    <w:rsid w:val="005B6A19"/>
    <w:rsid w:val="005B7DF9"/>
    <w:rsid w:val="005C1CC6"/>
    <w:rsid w:val="005C232D"/>
    <w:rsid w:val="005C2959"/>
    <w:rsid w:val="005C2A8B"/>
    <w:rsid w:val="005C2BAA"/>
    <w:rsid w:val="005C2EAD"/>
    <w:rsid w:val="005C42BA"/>
    <w:rsid w:val="005C49F4"/>
    <w:rsid w:val="005C5A91"/>
    <w:rsid w:val="005C5DDD"/>
    <w:rsid w:val="005C5FD3"/>
    <w:rsid w:val="005C60B4"/>
    <w:rsid w:val="005C6BD9"/>
    <w:rsid w:val="005C756D"/>
    <w:rsid w:val="005C7FAB"/>
    <w:rsid w:val="005D0CCB"/>
    <w:rsid w:val="005D11BD"/>
    <w:rsid w:val="005D2B70"/>
    <w:rsid w:val="005D2CD0"/>
    <w:rsid w:val="005D3054"/>
    <w:rsid w:val="005D3E1D"/>
    <w:rsid w:val="005D4340"/>
    <w:rsid w:val="005D5067"/>
    <w:rsid w:val="005D61C3"/>
    <w:rsid w:val="005D7667"/>
    <w:rsid w:val="005D7777"/>
    <w:rsid w:val="005D77B2"/>
    <w:rsid w:val="005E0F84"/>
    <w:rsid w:val="005E12F7"/>
    <w:rsid w:val="005E2C80"/>
    <w:rsid w:val="005E2E43"/>
    <w:rsid w:val="005E3041"/>
    <w:rsid w:val="005E366E"/>
    <w:rsid w:val="005E3C60"/>
    <w:rsid w:val="005E4EE6"/>
    <w:rsid w:val="005E5304"/>
    <w:rsid w:val="005E5412"/>
    <w:rsid w:val="005E543B"/>
    <w:rsid w:val="005E76AA"/>
    <w:rsid w:val="005F0925"/>
    <w:rsid w:val="005F0E52"/>
    <w:rsid w:val="005F1574"/>
    <w:rsid w:val="005F2E70"/>
    <w:rsid w:val="005F3318"/>
    <w:rsid w:val="005F396D"/>
    <w:rsid w:val="005F6A24"/>
    <w:rsid w:val="005F6C86"/>
    <w:rsid w:val="005F7D2E"/>
    <w:rsid w:val="005F7DB9"/>
    <w:rsid w:val="006000D3"/>
    <w:rsid w:val="00600278"/>
    <w:rsid w:val="006011AD"/>
    <w:rsid w:val="00601BD5"/>
    <w:rsid w:val="00602438"/>
    <w:rsid w:val="0060303E"/>
    <w:rsid w:val="00603155"/>
    <w:rsid w:val="00604E8C"/>
    <w:rsid w:val="00606C2C"/>
    <w:rsid w:val="006079C4"/>
    <w:rsid w:val="00607EC4"/>
    <w:rsid w:val="0061019A"/>
    <w:rsid w:val="00610BEC"/>
    <w:rsid w:val="00610F99"/>
    <w:rsid w:val="00611252"/>
    <w:rsid w:val="00611E2F"/>
    <w:rsid w:val="006132E9"/>
    <w:rsid w:val="006150BC"/>
    <w:rsid w:val="0061560E"/>
    <w:rsid w:val="00615DC3"/>
    <w:rsid w:val="00616A39"/>
    <w:rsid w:val="00616B21"/>
    <w:rsid w:val="00617112"/>
    <w:rsid w:val="0062070D"/>
    <w:rsid w:val="00620C00"/>
    <w:rsid w:val="00621F5A"/>
    <w:rsid w:val="00622121"/>
    <w:rsid w:val="006229E9"/>
    <w:rsid w:val="00622C0D"/>
    <w:rsid w:val="00623694"/>
    <w:rsid w:val="0062369B"/>
    <w:rsid w:val="006238D0"/>
    <w:rsid w:val="00623F81"/>
    <w:rsid w:val="00625784"/>
    <w:rsid w:val="006266BE"/>
    <w:rsid w:val="00631442"/>
    <w:rsid w:val="00632705"/>
    <w:rsid w:val="006327A6"/>
    <w:rsid w:val="006337E3"/>
    <w:rsid w:val="00633FCD"/>
    <w:rsid w:val="00634587"/>
    <w:rsid w:val="006347DB"/>
    <w:rsid w:val="00634F5F"/>
    <w:rsid w:val="006359F1"/>
    <w:rsid w:val="00636057"/>
    <w:rsid w:val="0063619C"/>
    <w:rsid w:val="0063627C"/>
    <w:rsid w:val="0063682E"/>
    <w:rsid w:val="00636A40"/>
    <w:rsid w:val="00636BFC"/>
    <w:rsid w:val="00637046"/>
    <w:rsid w:val="00637608"/>
    <w:rsid w:val="00637A69"/>
    <w:rsid w:val="0064020F"/>
    <w:rsid w:val="00640467"/>
    <w:rsid w:val="00640609"/>
    <w:rsid w:val="00640A08"/>
    <w:rsid w:val="0064236F"/>
    <w:rsid w:val="0064256E"/>
    <w:rsid w:val="00642BED"/>
    <w:rsid w:val="006435D9"/>
    <w:rsid w:val="00643FE9"/>
    <w:rsid w:val="00644A51"/>
    <w:rsid w:val="006469C5"/>
    <w:rsid w:val="00651C07"/>
    <w:rsid w:val="006520B6"/>
    <w:rsid w:val="00652EA6"/>
    <w:rsid w:val="00653A58"/>
    <w:rsid w:val="00653BB6"/>
    <w:rsid w:val="006547AD"/>
    <w:rsid w:val="00654B0C"/>
    <w:rsid w:val="00654BD3"/>
    <w:rsid w:val="00654D4E"/>
    <w:rsid w:val="0065576A"/>
    <w:rsid w:val="006566F1"/>
    <w:rsid w:val="0065679E"/>
    <w:rsid w:val="00657171"/>
    <w:rsid w:val="00657355"/>
    <w:rsid w:val="006577B9"/>
    <w:rsid w:val="00660B9C"/>
    <w:rsid w:val="006645C0"/>
    <w:rsid w:val="00666133"/>
    <w:rsid w:val="00666A65"/>
    <w:rsid w:val="0066782F"/>
    <w:rsid w:val="00667DF8"/>
    <w:rsid w:val="0067057B"/>
    <w:rsid w:val="006706AD"/>
    <w:rsid w:val="0067136F"/>
    <w:rsid w:val="00671941"/>
    <w:rsid w:val="00671B5C"/>
    <w:rsid w:val="0067252F"/>
    <w:rsid w:val="00672E3C"/>
    <w:rsid w:val="006746F7"/>
    <w:rsid w:val="00674BE1"/>
    <w:rsid w:val="00675498"/>
    <w:rsid w:val="00676E98"/>
    <w:rsid w:val="006775D7"/>
    <w:rsid w:val="006806E5"/>
    <w:rsid w:val="0068073B"/>
    <w:rsid w:val="0068101E"/>
    <w:rsid w:val="0068141C"/>
    <w:rsid w:val="00681CD1"/>
    <w:rsid w:val="00682522"/>
    <w:rsid w:val="00682AE6"/>
    <w:rsid w:val="00684A10"/>
    <w:rsid w:val="00684BEF"/>
    <w:rsid w:val="0068509E"/>
    <w:rsid w:val="00686A25"/>
    <w:rsid w:val="00687074"/>
    <w:rsid w:val="006876C2"/>
    <w:rsid w:val="00687F3C"/>
    <w:rsid w:val="00687FC0"/>
    <w:rsid w:val="00690765"/>
    <w:rsid w:val="00690A81"/>
    <w:rsid w:val="00690E5F"/>
    <w:rsid w:val="0069155C"/>
    <w:rsid w:val="006922AB"/>
    <w:rsid w:val="00692991"/>
    <w:rsid w:val="006936E8"/>
    <w:rsid w:val="0069391E"/>
    <w:rsid w:val="00694BF8"/>
    <w:rsid w:val="00695C15"/>
    <w:rsid w:val="006969F9"/>
    <w:rsid w:val="00697731"/>
    <w:rsid w:val="00697E01"/>
    <w:rsid w:val="006A00E4"/>
    <w:rsid w:val="006A0563"/>
    <w:rsid w:val="006A198A"/>
    <w:rsid w:val="006A19B1"/>
    <w:rsid w:val="006A1B27"/>
    <w:rsid w:val="006A25D6"/>
    <w:rsid w:val="006A28E9"/>
    <w:rsid w:val="006A2D7A"/>
    <w:rsid w:val="006A2DBA"/>
    <w:rsid w:val="006A304D"/>
    <w:rsid w:val="006A3469"/>
    <w:rsid w:val="006A389D"/>
    <w:rsid w:val="006A39BE"/>
    <w:rsid w:val="006A3F48"/>
    <w:rsid w:val="006A4275"/>
    <w:rsid w:val="006A4E79"/>
    <w:rsid w:val="006A56FB"/>
    <w:rsid w:val="006A5807"/>
    <w:rsid w:val="006A6530"/>
    <w:rsid w:val="006A653A"/>
    <w:rsid w:val="006A6542"/>
    <w:rsid w:val="006A738C"/>
    <w:rsid w:val="006A7F20"/>
    <w:rsid w:val="006B0BCA"/>
    <w:rsid w:val="006B17F8"/>
    <w:rsid w:val="006B2A8D"/>
    <w:rsid w:val="006B2C0A"/>
    <w:rsid w:val="006B398F"/>
    <w:rsid w:val="006B3E88"/>
    <w:rsid w:val="006B40F1"/>
    <w:rsid w:val="006B4D61"/>
    <w:rsid w:val="006B5645"/>
    <w:rsid w:val="006B571F"/>
    <w:rsid w:val="006B583C"/>
    <w:rsid w:val="006B6592"/>
    <w:rsid w:val="006B6E5F"/>
    <w:rsid w:val="006B79FA"/>
    <w:rsid w:val="006C1727"/>
    <w:rsid w:val="006C201B"/>
    <w:rsid w:val="006C21AD"/>
    <w:rsid w:val="006C272D"/>
    <w:rsid w:val="006C3C6A"/>
    <w:rsid w:val="006C3F22"/>
    <w:rsid w:val="006C4222"/>
    <w:rsid w:val="006C529E"/>
    <w:rsid w:val="006D05C0"/>
    <w:rsid w:val="006D0F56"/>
    <w:rsid w:val="006D248B"/>
    <w:rsid w:val="006D3173"/>
    <w:rsid w:val="006D73F3"/>
    <w:rsid w:val="006D7451"/>
    <w:rsid w:val="006E1511"/>
    <w:rsid w:val="006E1581"/>
    <w:rsid w:val="006E1AB2"/>
    <w:rsid w:val="006E1DA6"/>
    <w:rsid w:val="006E3D09"/>
    <w:rsid w:val="006E423D"/>
    <w:rsid w:val="006E4764"/>
    <w:rsid w:val="006E4A9E"/>
    <w:rsid w:val="006E5EE8"/>
    <w:rsid w:val="006E66BB"/>
    <w:rsid w:val="006E6D06"/>
    <w:rsid w:val="006F030B"/>
    <w:rsid w:val="006F0958"/>
    <w:rsid w:val="006F1067"/>
    <w:rsid w:val="006F1FC9"/>
    <w:rsid w:val="006F21AF"/>
    <w:rsid w:val="006F3941"/>
    <w:rsid w:val="006F39D7"/>
    <w:rsid w:val="006F4333"/>
    <w:rsid w:val="006F4691"/>
    <w:rsid w:val="006F4C02"/>
    <w:rsid w:val="006F6BB1"/>
    <w:rsid w:val="006F73DF"/>
    <w:rsid w:val="006F7FE2"/>
    <w:rsid w:val="00700541"/>
    <w:rsid w:val="007012D6"/>
    <w:rsid w:val="00701D14"/>
    <w:rsid w:val="0070594E"/>
    <w:rsid w:val="00705E00"/>
    <w:rsid w:val="0070623B"/>
    <w:rsid w:val="00706759"/>
    <w:rsid w:val="007068E0"/>
    <w:rsid w:val="0070762D"/>
    <w:rsid w:val="00707B21"/>
    <w:rsid w:val="00710743"/>
    <w:rsid w:val="00711440"/>
    <w:rsid w:val="00711A66"/>
    <w:rsid w:val="00711B33"/>
    <w:rsid w:val="00711BCA"/>
    <w:rsid w:val="00712899"/>
    <w:rsid w:val="00712D2C"/>
    <w:rsid w:val="0071442E"/>
    <w:rsid w:val="00714874"/>
    <w:rsid w:val="00714BCB"/>
    <w:rsid w:val="0071601A"/>
    <w:rsid w:val="00716935"/>
    <w:rsid w:val="0071737A"/>
    <w:rsid w:val="00717DCE"/>
    <w:rsid w:val="007204AB"/>
    <w:rsid w:val="007217A5"/>
    <w:rsid w:val="0072270F"/>
    <w:rsid w:val="007240C9"/>
    <w:rsid w:val="0072445F"/>
    <w:rsid w:val="00725C85"/>
    <w:rsid w:val="00727D54"/>
    <w:rsid w:val="00730C19"/>
    <w:rsid w:val="007351D3"/>
    <w:rsid w:val="0073546A"/>
    <w:rsid w:val="00736C42"/>
    <w:rsid w:val="00737101"/>
    <w:rsid w:val="00741090"/>
    <w:rsid w:val="00741562"/>
    <w:rsid w:val="007417EA"/>
    <w:rsid w:val="00741C75"/>
    <w:rsid w:val="0074299F"/>
    <w:rsid w:val="00742C2B"/>
    <w:rsid w:val="00742D46"/>
    <w:rsid w:val="00742E34"/>
    <w:rsid w:val="007443A3"/>
    <w:rsid w:val="00744D83"/>
    <w:rsid w:val="00744FFA"/>
    <w:rsid w:val="00745FAD"/>
    <w:rsid w:val="007466E8"/>
    <w:rsid w:val="00746902"/>
    <w:rsid w:val="00746BE6"/>
    <w:rsid w:val="00747927"/>
    <w:rsid w:val="00747F10"/>
    <w:rsid w:val="00751D07"/>
    <w:rsid w:val="00752149"/>
    <w:rsid w:val="00752545"/>
    <w:rsid w:val="00753920"/>
    <w:rsid w:val="00754B56"/>
    <w:rsid w:val="00754D08"/>
    <w:rsid w:val="00755F65"/>
    <w:rsid w:val="00756985"/>
    <w:rsid w:val="00757715"/>
    <w:rsid w:val="007607CD"/>
    <w:rsid w:val="00761825"/>
    <w:rsid w:val="00761DDC"/>
    <w:rsid w:val="00761E3B"/>
    <w:rsid w:val="007620C8"/>
    <w:rsid w:val="007625DE"/>
    <w:rsid w:val="00762F47"/>
    <w:rsid w:val="007659E8"/>
    <w:rsid w:val="00766207"/>
    <w:rsid w:val="00766236"/>
    <w:rsid w:val="00766343"/>
    <w:rsid w:val="007667A0"/>
    <w:rsid w:val="00767D07"/>
    <w:rsid w:val="00770973"/>
    <w:rsid w:val="00770BD8"/>
    <w:rsid w:val="00771A73"/>
    <w:rsid w:val="00772C63"/>
    <w:rsid w:val="00772CA7"/>
    <w:rsid w:val="00772DFC"/>
    <w:rsid w:val="00774176"/>
    <w:rsid w:val="0077482B"/>
    <w:rsid w:val="0077536B"/>
    <w:rsid w:val="00775E5E"/>
    <w:rsid w:val="00776689"/>
    <w:rsid w:val="007779D4"/>
    <w:rsid w:val="00777DCD"/>
    <w:rsid w:val="007805C6"/>
    <w:rsid w:val="00780A33"/>
    <w:rsid w:val="00783C67"/>
    <w:rsid w:val="00783F4B"/>
    <w:rsid w:val="00784073"/>
    <w:rsid w:val="0078615E"/>
    <w:rsid w:val="007878C2"/>
    <w:rsid w:val="00787E83"/>
    <w:rsid w:val="00790645"/>
    <w:rsid w:val="0079112E"/>
    <w:rsid w:val="00791565"/>
    <w:rsid w:val="007921CC"/>
    <w:rsid w:val="00794AE8"/>
    <w:rsid w:val="007952CE"/>
    <w:rsid w:val="007955D9"/>
    <w:rsid w:val="007962B9"/>
    <w:rsid w:val="00797784"/>
    <w:rsid w:val="007979C1"/>
    <w:rsid w:val="00797B76"/>
    <w:rsid w:val="007A3639"/>
    <w:rsid w:val="007A3F1A"/>
    <w:rsid w:val="007A68D3"/>
    <w:rsid w:val="007A7B93"/>
    <w:rsid w:val="007B06E9"/>
    <w:rsid w:val="007B0D30"/>
    <w:rsid w:val="007B101F"/>
    <w:rsid w:val="007B215D"/>
    <w:rsid w:val="007B24F3"/>
    <w:rsid w:val="007B263F"/>
    <w:rsid w:val="007B2D5D"/>
    <w:rsid w:val="007B369F"/>
    <w:rsid w:val="007B4E52"/>
    <w:rsid w:val="007B5123"/>
    <w:rsid w:val="007B68D4"/>
    <w:rsid w:val="007B6950"/>
    <w:rsid w:val="007B7191"/>
    <w:rsid w:val="007B7423"/>
    <w:rsid w:val="007C021B"/>
    <w:rsid w:val="007C0875"/>
    <w:rsid w:val="007C13AC"/>
    <w:rsid w:val="007C1747"/>
    <w:rsid w:val="007C2A78"/>
    <w:rsid w:val="007C3180"/>
    <w:rsid w:val="007C3339"/>
    <w:rsid w:val="007C335A"/>
    <w:rsid w:val="007C3418"/>
    <w:rsid w:val="007C389D"/>
    <w:rsid w:val="007C4189"/>
    <w:rsid w:val="007C425B"/>
    <w:rsid w:val="007C4341"/>
    <w:rsid w:val="007C4BE5"/>
    <w:rsid w:val="007C5422"/>
    <w:rsid w:val="007C5549"/>
    <w:rsid w:val="007C56A5"/>
    <w:rsid w:val="007C5867"/>
    <w:rsid w:val="007C6584"/>
    <w:rsid w:val="007C6A53"/>
    <w:rsid w:val="007C7AE2"/>
    <w:rsid w:val="007D0337"/>
    <w:rsid w:val="007D06B5"/>
    <w:rsid w:val="007D23DD"/>
    <w:rsid w:val="007D33D6"/>
    <w:rsid w:val="007D3FDF"/>
    <w:rsid w:val="007D4328"/>
    <w:rsid w:val="007D4675"/>
    <w:rsid w:val="007D46F0"/>
    <w:rsid w:val="007D4864"/>
    <w:rsid w:val="007D686A"/>
    <w:rsid w:val="007D6E8A"/>
    <w:rsid w:val="007D754C"/>
    <w:rsid w:val="007D7A97"/>
    <w:rsid w:val="007D7B8A"/>
    <w:rsid w:val="007E0A95"/>
    <w:rsid w:val="007E0EE9"/>
    <w:rsid w:val="007E197E"/>
    <w:rsid w:val="007E1A91"/>
    <w:rsid w:val="007E2B83"/>
    <w:rsid w:val="007E2EDF"/>
    <w:rsid w:val="007E3170"/>
    <w:rsid w:val="007E35BF"/>
    <w:rsid w:val="007E38AF"/>
    <w:rsid w:val="007E6217"/>
    <w:rsid w:val="007E6876"/>
    <w:rsid w:val="007E7430"/>
    <w:rsid w:val="007F02B1"/>
    <w:rsid w:val="007F0DF4"/>
    <w:rsid w:val="007F1838"/>
    <w:rsid w:val="007F1E63"/>
    <w:rsid w:val="007F223A"/>
    <w:rsid w:val="007F393E"/>
    <w:rsid w:val="007F3F22"/>
    <w:rsid w:val="007F4D53"/>
    <w:rsid w:val="007F59A4"/>
    <w:rsid w:val="007F673E"/>
    <w:rsid w:val="007F6E5E"/>
    <w:rsid w:val="008009A1"/>
    <w:rsid w:val="00800CC4"/>
    <w:rsid w:val="00801790"/>
    <w:rsid w:val="00801FD8"/>
    <w:rsid w:val="00802309"/>
    <w:rsid w:val="008032FC"/>
    <w:rsid w:val="008037A1"/>
    <w:rsid w:val="00803E1F"/>
    <w:rsid w:val="008048D9"/>
    <w:rsid w:val="00804C8F"/>
    <w:rsid w:val="0080538F"/>
    <w:rsid w:val="00805C35"/>
    <w:rsid w:val="00807AA4"/>
    <w:rsid w:val="008111AB"/>
    <w:rsid w:val="00813444"/>
    <w:rsid w:val="0081383D"/>
    <w:rsid w:val="0081466A"/>
    <w:rsid w:val="008157DD"/>
    <w:rsid w:val="00816036"/>
    <w:rsid w:val="00816176"/>
    <w:rsid w:val="00816AC3"/>
    <w:rsid w:val="008212C2"/>
    <w:rsid w:val="00822103"/>
    <w:rsid w:val="00822705"/>
    <w:rsid w:val="0082437E"/>
    <w:rsid w:val="00825311"/>
    <w:rsid w:val="00825FCA"/>
    <w:rsid w:val="008265B8"/>
    <w:rsid w:val="008269B4"/>
    <w:rsid w:val="00826E0B"/>
    <w:rsid w:val="00830B7C"/>
    <w:rsid w:val="00830C74"/>
    <w:rsid w:val="00830D5F"/>
    <w:rsid w:val="008316B8"/>
    <w:rsid w:val="00831949"/>
    <w:rsid w:val="00831B2C"/>
    <w:rsid w:val="00831DD5"/>
    <w:rsid w:val="0083370E"/>
    <w:rsid w:val="00834BCC"/>
    <w:rsid w:val="00834D8D"/>
    <w:rsid w:val="0083679A"/>
    <w:rsid w:val="00836EFA"/>
    <w:rsid w:val="00836FE5"/>
    <w:rsid w:val="00837969"/>
    <w:rsid w:val="00840000"/>
    <w:rsid w:val="008400C6"/>
    <w:rsid w:val="0084100A"/>
    <w:rsid w:val="0084481F"/>
    <w:rsid w:val="00845F43"/>
    <w:rsid w:val="0084648A"/>
    <w:rsid w:val="0084766D"/>
    <w:rsid w:val="00850587"/>
    <w:rsid w:val="00850785"/>
    <w:rsid w:val="00855F21"/>
    <w:rsid w:val="008561DA"/>
    <w:rsid w:val="00856D1E"/>
    <w:rsid w:val="00857590"/>
    <w:rsid w:val="00860846"/>
    <w:rsid w:val="00860AE9"/>
    <w:rsid w:val="00861DE5"/>
    <w:rsid w:val="008622E4"/>
    <w:rsid w:val="00863028"/>
    <w:rsid w:val="0086303F"/>
    <w:rsid w:val="008631B2"/>
    <w:rsid w:val="00863821"/>
    <w:rsid w:val="00864AD2"/>
    <w:rsid w:val="0086513B"/>
    <w:rsid w:val="008655D8"/>
    <w:rsid w:val="0086669D"/>
    <w:rsid w:val="00866837"/>
    <w:rsid w:val="00867040"/>
    <w:rsid w:val="00870003"/>
    <w:rsid w:val="00870711"/>
    <w:rsid w:val="00870906"/>
    <w:rsid w:val="00874E60"/>
    <w:rsid w:val="00875110"/>
    <w:rsid w:val="00875217"/>
    <w:rsid w:val="0087531D"/>
    <w:rsid w:val="00877387"/>
    <w:rsid w:val="008773EB"/>
    <w:rsid w:val="00877B30"/>
    <w:rsid w:val="008803EE"/>
    <w:rsid w:val="00882CB1"/>
    <w:rsid w:val="00884526"/>
    <w:rsid w:val="00885606"/>
    <w:rsid w:val="00885FE0"/>
    <w:rsid w:val="008878F8"/>
    <w:rsid w:val="00890D93"/>
    <w:rsid w:val="00891074"/>
    <w:rsid w:val="0089121D"/>
    <w:rsid w:val="00891745"/>
    <w:rsid w:val="008928AD"/>
    <w:rsid w:val="00892917"/>
    <w:rsid w:val="008934DC"/>
    <w:rsid w:val="00893E5A"/>
    <w:rsid w:val="00894182"/>
    <w:rsid w:val="008951F4"/>
    <w:rsid w:val="008958D4"/>
    <w:rsid w:val="008960DD"/>
    <w:rsid w:val="008966AF"/>
    <w:rsid w:val="00897BB5"/>
    <w:rsid w:val="008A0824"/>
    <w:rsid w:val="008A22EC"/>
    <w:rsid w:val="008A2779"/>
    <w:rsid w:val="008A2C5E"/>
    <w:rsid w:val="008A32EF"/>
    <w:rsid w:val="008A3B4E"/>
    <w:rsid w:val="008A488C"/>
    <w:rsid w:val="008A4F8F"/>
    <w:rsid w:val="008A505B"/>
    <w:rsid w:val="008A56DD"/>
    <w:rsid w:val="008A7985"/>
    <w:rsid w:val="008A7D7B"/>
    <w:rsid w:val="008A7E23"/>
    <w:rsid w:val="008B22EF"/>
    <w:rsid w:val="008B26E9"/>
    <w:rsid w:val="008B2E63"/>
    <w:rsid w:val="008B390E"/>
    <w:rsid w:val="008B3EF0"/>
    <w:rsid w:val="008B4823"/>
    <w:rsid w:val="008B4995"/>
    <w:rsid w:val="008B5290"/>
    <w:rsid w:val="008B5CF3"/>
    <w:rsid w:val="008B68B3"/>
    <w:rsid w:val="008B71E8"/>
    <w:rsid w:val="008C1055"/>
    <w:rsid w:val="008C3297"/>
    <w:rsid w:val="008C3B44"/>
    <w:rsid w:val="008C3F17"/>
    <w:rsid w:val="008C54FC"/>
    <w:rsid w:val="008C6F39"/>
    <w:rsid w:val="008C7391"/>
    <w:rsid w:val="008C7EE5"/>
    <w:rsid w:val="008C7FDA"/>
    <w:rsid w:val="008D1979"/>
    <w:rsid w:val="008D250F"/>
    <w:rsid w:val="008D2530"/>
    <w:rsid w:val="008D2ADD"/>
    <w:rsid w:val="008D3416"/>
    <w:rsid w:val="008D605E"/>
    <w:rsid w:val="008D7319"/>
    <w:rsid w:val="008D7A85"/>
    <w:rsid w:val="008E089F"/>
    <w:rsid w:val="008E15EF"/>
    <w:rsid w:val="008E34EB"/>
    <w:rsid w:val="008E368A"/>
    <w:rsid w:val="008E54EE"/>
    <w:rsid w:val="008E5539"/>
    <w:rsid w:val="008E6CDA"/>
    <w:rsid w:val="008E7197"/>
    <w:rsid w:val="008E7BA1"/>
    <w:rsid w:val="008E7E89"/>
    <w:rsid w:val="008F0AFE"/>
    <w:rsid w:val="008F2DBE"/>
    <w:rsid w:val="008F3203"/>
    <w:rsid w:val="008F3253"/>
    <w:rsid w:val="008F4260"/>
    <w:rsid w:val="008F43D4"/>
    <w:rsid w:val="008F4B10"/>
    <w:rsid w:val="008F583C"/>
    <w:rsid w:val="008F5A40"/>
    <w:rsid w:val="008F69EB"/>
    <w:rsid w:val="008F748C"/>
    <w:rsid w:val="008F7F3F"/>
    <w:rsid w:val="009000E0"/>
    <w:rsid w:val="00900C51"/>
    <w:rsid w:val="00901742"/>
    <w:rsid w:val="009028C2"/>
    <w:rsid w:val="00902D5D"/>
    <w:rsid w:val="00903D95"/>
    <w:rsid w:val="0090411F"/>
    <w:rsid w:val="00906AA0"/>
    <w:rsid w:val="00906C81"/>
    <w:rsid w:val="00910199"/>
    <w:rsid w:val="009108C7"/>
    <w:rsid w:val="00911569"/>
    <w:rsid w:val="0091176B"/>
    <w:rsid w:val="0091215D"/>
    <w:rsid w:val="009124B5"/>
    <w:rsid w:val="00912BA5"/>
    <w:rsid w:val="009141EC"/>
    <w:rsid w:val="00914901"/>
    <w:rsid w:val="00915012"/>
    <w:rsid w:val="00915E24"/>
    <w:rsid w:val="00917C88"/>
    <w:rsid w:val="00917F6C"/>
    <w:rsid w:val="00920729"/>
    <w:rsid w:val="00920799"/>
    <w:rsid w:val="0092082B"/>
    <w:rsid w:val="009208DA"/>
    <w:rsid w:val="00922979"/>
    <w:rsid w:val="009229D3"/>
    <w:rsid w:val="00924410"/>
    <w:rsid w:val="00925036"/>
    <w:rsid w:val="0092562A"/>
    <w:rsid w:val="00925AD7"/>
    <w:rsid w:val="00925B03"/>
    <w:rsid w:val="009270F9"/>
    <w:rsid w:val="009271BD"/>
    <w:rsid w:val="00927590"/>
    <w:rsid w:val="009276AB"/>
    <w:rsid w:val="009278AE"/>
    <w:rsid w:val="00930781"/>
    <w:rsid w:val="009329A1"/>
    <w:rsid w:val="00933014"/>
    <w:rsid w:val="009330AC"/>
    <w:rsid w:val="009333AB"/>
    <w:rsid w:val="00933BFD"/>
    <w:rsid w:val="00934204"/>
    <w:rsid w:val="00936625"/>
    <w:rsid w:val="0093712A"/>
    <w:rsid w:val="0093774B"/>
    <w:rsid w:val="00937BF9"/>
    <w:rsid w:val="00940B4E"/>
    <w:rsid w:val="00940E03"/>
    <w:rsid w:val="00941465"/>
    <w:rsid w:val="00941ACE"/>
    <w:rsid w:val="00942D57"/>
    <w:rsid w:val="00942E2E"/>
    <w:rsid w:val="0094388B"/>
    <w:rsid w:val="00943A7D"/>
    <w:rsid w:val="00944AEE"/>
    <w:rsid w:val="00946096"/>
    <w:rsid w:val="00950900"/>
    <w:rsid w:val="009509B1"/>
    <w:rsid w:val="0095222E"/>
    <w:rsid w:val="009522A6"/>
    <w:rsid w:val="009526A4"/>
    <w:rsid w:val="00952C0A"/>
    <w:rsid w:val="00953DB6"/>
    <w:rsid w:val="00954388"/>
    <w:rsid w:val="00955055"/>
    <w:rsid w:val="009557C0"/>
    <w:rsid w:val="009564B2"/>
    <w:rsid w:val="009569C3"/>
    <w:rsid w:val="00956D08"/>
    <w:rsid w:val="00957231"/>
    <w:rsid w:val="009602BE"/>
    <w:rsid w:val="00960374"/>
    <w:rsid w:val="009604D6"/>
    <w:rsid w:val="009604F3"/>
    <w:rsid w:val="00960779"/>
    <w:rsid w:val="00961321"/>
    <w:rsid w:val="0096146A"/>
    <w:rsid w:val="00961A12"/>
    <w:rsid w:val="00961CCE"/>
    <w:rsid w:val="00961EB7"/>
    <w:rsid w:val="00961F30"/>
    <w:rsid w:val="00962209"/>
    <w:rsid w:val="00962633"/>
    <w:rsid w:val="00962897"/>
    <w:rsid w:val="009628DC"/>
    <w:rsid w:val="00963B70"/>
    <w:rsid w:val="00964330"/>
    <w:rsid w:val="009648B6"/>
    <w:rsid w:val="009651B1"/>
    <w:rsid w:val="00966773"/>
    <w:rsid w:val="00966F9B"/>
    <w:rsid w:val="009675AB"/>
    <w:rsid w:val="00970A6A"/>
    <w:rsid w:val="00970E29"/>
    <w:rsid w:val="00970FAF"/>
    <w:rsid w:val="00971270"/>
    <w:rsid w:val="0097145C"/>
    <w:rsid w:val="00971755"/>
    <w:rsid w:val="00971B41"/>
    <w:rsid w:val="009724E8"/>
    <w:rsid w:val="00972568"/>
    <w:rsid w:val="0097326C"/>
    <w:rsid w:val="00973A83"/>
    <w:rsid w:val="009746F6"/>
    <w:rsid w:val="0097495D"/>
    <w:rsid w:val="00975553"/>
    <w:rsid w:val="0097775E"/>
    <w:rsid w:val="00977C2D"/>
    <w:rsid w:val="00977DE9"/>
    <w:rsid w:val="00981175"/>
    <w:rsid w:val="00981643"/>
    <w:rsid w:val="00981F7A"/>
    <w:rsid w:val="009827E2"/>
    <w:rsid w:val="00985A2F"/>
    <w:rsid w:val="009864C6"/>
    <w:rsid w:val="00986E57"/>
    <w:rsid w:val="009901C1"/>
    <w:rsid w:val="00990F8D"/>
    <w:rsid w:val="0099116F"/>
    <w:rsid w:val="009938C9"/>
    <w:rsid w:val="00994479"/>
    <w:rsid w:val="00994E5E"/>
    <w:rsid w:val="00995600"/>
    <w:rsid w:val="00996745"/>
    <w:rsid w:val="00997B57"/>
    <w:rsid w:val="009A03AE"/>
    <w:rsid w:val="009A0562"/>
    <w:rsid w:val="009A140A"/>
    <w:rsid w:val="009A174B"/>
    <w:rsid w:val="009A1AB1"/>
    <w:rsid w:val="009A1B8F"/>
    <w:rsid w:val="009A24CA"/>
    <w:rsid w:val="009A3757"/>
    <w:rsid w:val="009A376F"/>
    <w:rsid w:val="009A438F"/>
    <w:rsid w:val="009A4E02"/>
    <w:rsid w:val="009A549F"/>
    <w:rsid w:val="009A5B38"/>
    <w:rsid w:val="009A5C46"/>
    <w:rsid w:val="009A5D9C"/>
    <w:rsid w:val="009A5E86"/>
    <w:rsid w:val="009A6D95"/>
    <w:rsid w:val="009A772E"/>
    <w:rsid w:val="009A7C71"/>
    <w:rsid w:val="009B04F0"/>
    <w:rsid w:val="009B0B50"/>
    <w:rsid w:val="009B1664"/>
    <w:rsid w:val="009B173A"/>
    <w:rsid w:val="009B31F6"/>
    <w:rsid w:val="009B3230"/>
    <w:rsid w:val="009B3E40"/>
    <w:rsid w:val="009B4EC5"/>
    <w:rsid w:val="009B56FB"/>
    <w:rsid w:val="009B646F"/>
    <w:rsid w:val="009B69D0"/>
    <w:rsid w:val="009B7F00"/>
    <w:rsid w:val="009C06E0"/>
    <w:rsid w:val="009C0C38"/>
    <w:rsid w:val="009C1368"/>
    <w:rsid w:val="009C169F"/>
    <w:rsid w:val="009C1B65"/>
    <w:rsid w:val="009C26ED"/>
    <w:rsid w:val="009C26FE"/>
    <w:rsid w:val="009C3274"/>
    <w:rsid w:val="009C3D92"/>
    <w:rsid w:val="009C47E6"/>
    <w:rsid w:val="009C4EF5"/>
    <w:rsid w:val="009C51FA"/>
    <w:rsid w:val="009C6130"/>
    <w:rsid w:val="009C6A7C"/>
    <w:rsid w:val="009C6DAB"/>
    <w:rsid w:val="009C6DDB"/>
    <w:rsid w:val="009C71FF"/>
    <w:rsid w:val="009D1761"/>
    <w:rsid w:val="009D18D7"/>
    <w:rsid w:val="009D262A"/>
    <w:rsid w:val="009D3CA5"/>
    <w:rsid w:val="009D6C0F"/>
    <w:rsid w:val="009D70E1"/>
    <w:rsid w:val="009D7B13"/>
    <w:rsid w:val="009D7F23"/>
    <w:rsid w:val="009E0A6E"/>
    <w:rsid w:val="009E0E23"/>
    <w:rsid w:val="009E0E59"/>
    <w:rsid w:val="009E1796"/>
    <w:rsid w:val="009E19E4"/>
    <w:rsid w:val="009E22B3"/>
    <w:rsid w:val="009E2A56"/>
    <w:rsid w:val="009E337D"/>
    <w:rsid w:val="009E33C8"/>
    <w:rsid w:val="009E34FD"/>
    <w:rsid w:val="009E3AE4"/>
    <w:rsid w:val="009E3C00"/>
    <w:rsid w:val="009E3EFE"/>
    <w:rsid w:val="009E4C74"/>
    <w:rsid w:val="009E4E0C"/>
    <w:rsid w:val="009E5B67"/>
    <w:rsid w:val="009E6D34"/>
    <w:rsid w:val="009E7511"/>
    <w:rsid w:val="009E77C8"/>
    <w:rsid w:val="009E7939"/>
    <w:rsid w:val="009F03D0"/>
    <w:rsid w:val="009F0F15"/>
    <w:rsid w:val="009F0F32"/>
    <w:rsid w:val="009F114E"/>
    <w:rsid w:val="009F1CB7"/>
    <w:rsid w:val="009F1ED3"/>
    <w:rsid w:val="009F3AAD"/>
    <w:rsid w:val="009F42A6"/>
    <w:rsid w:val="009F7389"/>
    <w:rsid w:val="009F79EA"/>
    <w:rsid w:val="00A0075B"/>
    <w:rsid w:val="00A02208"/>
    <w:rsid w:val="00A02B40"/>
    <w:rsid w:val="00A04684"/>
    <w:rsid w:val="00A056F5"/>
    <w:rsid w:val="00A05ECA"/>
    <w:rsid w:val="00A06778"/>
    <w:rsid w:val="00A070E9"/>
    <w:rsid w:val="00A0793A"/>
    <w:rsid w:val="00A10CED"/>
    <w:rsid w:val="00A1249B"/>
    <w:rsid w:val="00A14006"/>
    <w:rsid w:val="00A14082"/>
    <w:rsid w:val="00A145CE"/>
    <w:rsid w:val="00A14C1B"/>
    <w:rsid w:val="00A14DC5"/>
    <w:rsid w:val="00A14ED0"/>
    <w:rsid w:val="00A15372"/>
    <w:rsid w:val="00A15481"/>
    <w:rsid w:val="00A1555B"/>
    <w:rsid w:val="00A166E2"/>
    <w:rsid w:val="00A16B19"/>
    <w:rsid w:val="00A16B7C"/>
    <w:rsid w:val="00A16F2E"/>
    <w:rsid w:val="00A170A6"/>
    <w:rsid w:val="00A213A7"/>
    <w:rsid w:val="00A2211A"/>
    <w:rsid w:val="00A2278E"/>
    <w:rsid w:val="00A231BC"/>
    <w:rsid w:val="00A235D8"/>
    <w:rsid w:val="00A23C83"/>
    <w:rsid w:val="00A241F3"/>
    <w:rsid w:val="00A274A2"/>
    <w:rsid w:val="00A2792F"/>
    <w:rsid w:val="00A27C81"/>
    <w:rsid w:val="00A27D37"/>
    <w:rsid w:val="00A31DBB"/>
    <w:rsid w:val="00A32415"/>
    <w:rsid w:val="00A3275A"/>
    <w:rsid w:val="00A329FB"/>
    <w:rsid w:val="00A32B12"/>
    <w:rsid w:val="00A34FCA"/>
    <w:rsid w:val="00A356AA"/>
    <w:rsid w:val="00A376A2"/>
    <w:rsid w:val="00A4044C"/>
    <w:rsid w:val="00A41C27"/>
    <w:rsid w:val="00A41C94"/>
    <w:rsid w:val="00A42011"/>
    <w:rsid w:val="00A431CE"/>
    <w:rsid w:val="00A434AA"/>
    <w:rsid w:val="00A43933"/>
    <w:rsid w:val="00A43944"/>
    <w:rsid w:val="00A43BE8"/>
    <w:rsid w:val="00A4449A"/>
    <w:rsid w:val="00A4462F"/>
    <w:rsid w:val="00A4499B"/>
    <w:rsid w:val="00A44BD7"/>
    <w:rsid w:val="00A44D49"/>
    <w:rsid w:val="00A45591"/>
    <w:rsid w:val="00A45BFC"/>
    <w:rsid w:val="00A46589"/>
    <w:rsid w:val="00A47482"/>
    <w:rsid w:val="00A51A21"/>
    <w:rsid w:val="00A51B84"/>
    <w:rsid w:val="00A538FE"/>
    <w:rsid w:val="00A5394D"/>
    <w:rsid w:val="00A53965"/>
    <w:rsid w:val="00A5478C"/>
    <w:rsid w:val="00A54E62"/>
    <w:rsid w:val="00A55489"/>
    <w:rsid w:val="00A57CE2"/>
    <w:rsid w:val="00A608F7"/>
    <w:rsid w:val="00A610AD"/>
    <w:rsid w:val="00A612A0"/>
    <w:rsid w:val="00A61951"/>
    <w:rsid w:val="00A61E42"/>
    <w:rsid w:val="00A62591"/>
    <w:rsid w:val="00A6273F"/>
    <w:rsid w:val="00A62E36"/>
    <w:rsid w:val="00A62FB8"/>
    <w:rsid w:val="00A638E2"/>
    <w:rsid w:val="00A64D82"/>
    <w:rsid w:val="00A653AB"/>
    <w:rsid w:val="00A65669"/>
    <w:rsid w:val="00A6603E"/>
    <w:rsid w:val="00A664B5"/>
    <w:rsid w:val="00A6654E"/>
    <w:rsid w:val="00A66C0A"/>
    <w:rsid w:val="00A66F35"/>
    <w:rsid w:val="00A67739"/>
    <w:rsid w:val="00A67A9C"/>
    <w:rsid w:val="00A67DAA"/>
    <w:rsid w:val="00A67DD0"/>
    <w:rsid w:val="00A7107A"/>
    <w:rsid w:val="00A71967"/>
    <w:rsid w:val="00A71B17"/>
    <w:rsid w:val="00A72F91"/>
    <w:rsid w:val="00A74173"/>
    <w:rsid w:val="00A74E7E"/>
    <w:rsid w:val="00A754BF"/>
    <w:rsid w:val="00A767C9"/>
    <w:rsid w:val="00A777A6"/>
    <w:rsid w:val="00A778A8"/>
    <w:rsid w:val="00A80A10"/>
    <w:rsid w:val="00A82240"/>
    <w:rsid w:val="00A82446"/>
    <w:rsid w:val="00A851B5"/>
    <w:rsid w:val="00A86917"/>
    <w:rsid w:val="00A86A33"/>
    <w:rsid w:val="00A86D4F"/>
    <w:rsid w:val="00A878E1"/>
    <w:rsid w:val="00A903DA"/>
    <w:rsid w:val="00A91B63"/>
    <w:rsid w:val="00A926C4"/>
    <w:rsid w:val="00A937CA"/>
    <w:rsid w:val="00A93B0C"/>
    <w:rsid w:val="00A94018"/>
    <w:rsid w:val="00A940D5"/>
    <w:rsid w:val="00AA029E"/>
    <w:rsid w:val="00AA03A9"/>
    <w:rsid w:val="00AA2BCC"/>
    <w:rsid w:val="00AA30D7"/>
    <w:rsid w:val="00AA3880"/>
    <w:rsid w:val="00AA50F9"/>
    <w:rsid w:val="00AA5E0D"/>
    <w:rsid w:val="00AA6636"/>
    <w:rsid w:val="00AA7A69"/>
    <w:rsid w:val="00AB0514"/>
    <w:rsid w:val="00AB1594"/>
    <w:rsid w:val="00AB23A8"/>
    <w:rsid w:val="00AB27B7"/>
    <w:rsid w:val="00AB2935"/>
    <w:rsid w:val="00AB3507"/>
    <w:rsid w:val="00AB4A45"/>
    <w:rsid w:val="00AB5141"/>
    <w:rsid w:val="00AB5687"/>
    <w:rsid w:val="00AB68C0"/>
    <w:rsid w:val="00AB6BEF"/>
    <w:rsid w:val="00AB78DD"/>
    <w:rsid w:val="00AB7944"/>
    <w:rsid w:val="00AC0237"/>
    <w:rsid w:val="00AC12E2"/>
    <w:rsid w:val="00AC1AF7"/>
    <w:rsid w:val="00AC2633"/>
    <w:rsid w:val="00AC3334"/>
    <w:rsid w:val="00AC3775"/>
    <w:rsid w:val="00AC3CF7"/>
    <w:rsid w:val="00AC3D49"/>
    <w:rsid w:val="00AC45FB"/>
    <w:rsid w:val="00AC4C47"/>
    <w:rsid w:val="00AC4FA8"/>
    <w:rsid w:val="00AC503D"/>
    <w:rsid w:val="00AC5D50"/>
    <w:rsid w:val="00AC7B40"/>
    <w:rsid w:val="00AD0B93"/>
    <w:rsid w:val="00AD1A08"/>
    <w:rsid w:val="00AD25C6"/>
    <w:rsid w:val="00AD2C48"/>
    <w:rsid w:val="00AD32F3"/>
    <w:rsid w:val="00AD34FF"/>
    <w:rsid w:val="00AD3A03"/>
    <w:rsid w:val="00AD4512"/>
    <w:rsid w:val="00AD4521"/>
    <w:rsid w:val="00AD580B"/>
    <w:rsid w:val="00AD78D7"/>
    <w:rsid w:val="00AD7D69"/>
    <w:rsid w:val="00AE1C7F"/>
    <w:rsid w:val="00AE1D4B"/>
    <w:rsid w:val="00AE54F4"/>
    <w:rsid w:val="00AE606B"/>
    <w:rsid w:val="00AE6D38"/>
    <w:rsid w:val="00AE7F5B"/>
    <w:rsid w:val="00AF06FC"/>
    <w:rsid w:val="00AF0727"/>
    <w:rsid w:val="00AF1A83"/>
    <w:rsid w:val="00AF2238"/>
    <w:rsid w:val="00AF2DE3"/>
    <w:rsid w:val="00AF389B"/>
    <w:rsid w:val="00AF55D9"/>
    <w:rsid w:val="00AF6F44"/>
    <w:rsid w:val="00AF763A"/>
    <w:rsid w:val="00AF7F08"/>
    <w:rsid w:val="00B0156D"/>
    <w:rsid w:val="00B0182D"/>
    <w:rsid w:val="00B0444F"/>
    <w:rsid w:val="00B057C5"/>
    <w:rsid w:val="00B06329"/>
    <w:rsid w:val="00B06BB0"/>
    <w:rsid w:val="00B07166"/>
    <w:rsid w:val="00B07C07"/>
    <w:rsid w:val="00B11933"/>
    <w:rsid w:val="00B11942"/>
    <w:rsid w:val="00B11C87"/>
    <w:rsid w:val="00B11E1F"/>
    <w:rsid w:val="00B12484"/>
    <w:rsid w:val="00B12878"/>
    <w:rsid w:val="00B128F5"/>
    <w:rsid w:val="00B12D09"/>
    <w:rsid w:val="00B132CF"/>
    <w:rsid w:val="00B13353"/>
    <w:rsid w:val="00B135CC"/>
    <w:rsid w:val="00B13FA1"/>
    <w:rsid w:val="00B15204"/>
    <w:rsid w:val="00B1533A"/>
    <w:rsid w:val="00B15630"/>
    <w:rsid w:val="00B15937"/>
    <w:rsid w:val="00B15F7F"/>
    <w:rsid w:val="00B16189"/>
    <w:rsid w:val="00B17B8A"/>
    <w:rsid w:val="00B20343"/>
    <w:rsid w:val="00B20718"/>
    <w:rsid w:val="00B20C71"/>
    <w:rsid w:val="00B21229"/>
    <w:rsid w:val="00B21985"/>
    <w:rsid w:val="00B223BA"/>
    <w:rsid w:val="00B244B9"/>
    <w:rsid w:val="00B2455C"/>
    <w:rsid w:val="00B24754"/>
    <w:rsid w:val="00B3199E"/>
    <w:rsid w:val="00B31F85"/>
    <w:rsid w:val="00B3292B"/>
    <w:rsid w:val="00B33922"/>
    <w:rsid w:val="00B3396F"/>
    <w:rsid w:val="00B3433D"/>
    <w:rsid w:val="00B3439F"/>
    <w:rsid w:val="00B34703"/>
    <w:rsid w:val="00B34B6E"/>
    <w:rsid w:val="00B35532"/>
    <w:rsid w:val="00B35B7B"/>
    <w:rsid w:val="00B35F4E"/>
    <w:rsid w:val="00B363DB"/>
    <w:rsid w:val="00B36F9E"/>
    <w:rsid w:val="00B37C87"/>
    <w:rsid w:val="00B40F34"/>
    <w:rsid w:val="00B40F48"/>
    <w:rsid w:val="00B4106C"/>
    <w:rsid w:val="00B416EC"/>
    <w:rsid w:val="00B4324B"/>
    <w:rsid w:val="00B43F92"/>
    <w:rsid w:val="00B4474B"/>
    <w:rsid w:val="00B4503D"/>
    <w:rsid w:val="00B4611E"/>
    <w:rsid w:val="00B46AE1"/>
    <w:rsid w:val="00B4713B"/>
    <w:rsid w:val="00B50906"/>
    <w:rsid w:val="00B51F37"/>
    <w:rsid w:val="00B52B68"/>
    <w:rsid w:val="00B5353C"/>
    <w:rsid w:val="00B54816"/>
    <w:rsid w:val="00B555BE"/>
    <w:rsid w:val="00B55657"/>
    <w:rsid w:val="00B55698"/>
    <w:rsid w:val="00B557F8"/>
    <w:rsid w:val="00B565CC"/>
    <w:rsid w:val="00B570AA"/>
    <w:rsid w:val="00B57C1D"/>
    <w:rsid w:val="00B614DD"/>
    <w:rsid w:val="00B61D05"/>
    <w:rsid w:val="00B61F81"/>
    <w:rsid w:val="00B620C4"/>
    <w:rsid w:val="00B63C23"/>
    <w:rsid w:val="00B646DF"/>
    <w:rsid w:val="00B64ADF"/>
    <w:rsid w:val="00B651D2"/>
    <w:rsid w:val="00B65779"/>
    <w:rsid w:val="00B66884"/>
    <w:rsid w:val="00B66997"/>
    <w:rsid w:val="00B67242"/>
    <w:rsid w:val="00B7023A"/>
    <w:rsid w:val="00B73A3A"/>
    <w:rsid w:val="00B74105"/>
    <w:rsid w:val="00B74271"/>
    <w:rsid w:val="00B7607C"/>
    <w:rsid w:val="00B769D8"/>
    <w:rsid w:val="00B76B48"/>
    <w:rsid w:val="00B771B9"/>
    <w:rsid w:val="00B778B9"/>
    <w:rsid w:val="00B77B92"/>
    <w:rsid w:val="00B80197"/>
    <w:rsid w:val="00B80BFB"/>
    <w:rsid w:val="00B811F8"/>
    <w:rsid w:val="00B81B44"/>
    <w:rsid w:val="00B82014"/>
    <w:rsid w:val="00B83358"/>
    <w:rsid w:val="00B83592"/>
    <w:rsid w:val="00B853FD"/>
    <w:rsid w:val="00B85DD6"/>
    <w:rsid w:val="00B85E50"/>
    <w:rsid w:val="00B8651A"/>
    <w:rsid w:val="00B878E6"/>
    <w:rsid w:val="00B902D2"/>
    <w:rsid w:val="00B909EC"/>
    <w:rsid w:val="00B90D46"/>
    <w:rsid w:val="00B90F04"/>
    <w:rsid w:val="00B913D0"/>
    <w:rsid w:val="00B917A2"/>
    <w:rsid w:val="00B93384"/>
    <w:rsid w:val="00B9366B"/>
    <w:rsid w:val="00B93C45"/>
    <w:rsid w:val="00B94AD6"/>
    <w:rsid w:val="00B950D9"/>
    <w:rsid w:val="00B97181"/>
    <w:rsid w:val="00B9749A"/>
    <w:rsid w:val="00B978BB"/>
    <w:rsid w:val="00BA00A4"/>
    <w:rsid w:val="00BA04E5"/>
    <w:rsid w:val="00BA0C40"/>
    <w:rsid w:val="00BA1C21"/>
    <w:rsid w:val="00BA33DC"/>
    <w:rsid w:val="00BA378E"/>
    <w:rsid w:val="00BA3F23"/>
    <w:rsid w:val="00BA4FA6"/>
    <w:rsid w:val="00BA6E83"/>
    <w:rsid w:val="00BA70B2"/>
    <w:rsid w:val="00BB0316"/>
    <w:rsid w:val="00BB0688"/>
    <w:rsid w:val="00BB08BD"/>
    <w:rsid w:val="00BB0D06"/>
    <w:rsid w:val="00BB1830"/>
    <w:rsid w:val="00BB2CC7"/>
    <w:rsid w:val="00BB2D71"/>
    <w:rsid w:val="00BB38DF"/>
    <w:rsid w:val="00BB3B0D"/>
    <w:rsid w:val="00BB48C1"/>
    <w:rsid w:val="00BB5633"/>
    <w:rsid w:val="00BB70D3"/>
    <w:rsid w:val="00BB742E"/>
    <w:rsid w:val="00BB7879"/>
    <w:rsid w:val="00BC0563"/>
    <w:rsid w:val="00BC06BA"/>
    <w:rsid w:val="00BC1594"/>
    <w:rsid w:val="00BC2BB6"/>
    <w:rsid w:val="00BC3AE9"/>
    <w:rsid w:val="00BC6AB6"/>
    <w:rsid w:val="00BC70DA"/>
    <w:rsid w:val="00BC71BC"/>
    <w:rsid w:val="00BC72F9"/>
    <w:rsid w:val="00BD1071"/>
    <w:rsid w:val="00BD2078"/>
    <w:rsid w:val="00BD24BE"/>
    <w:rsid w:val="00BD2D2D"/>
    <w:rsid w:val="00BD4B2A"/>
    <w:rsid w:val="00BD5300"/>
    <w:rsid w:val="00BD5D25"/>
    <w:rsid w:val="00BD6918"/>
    <w:rsid w:val="00BE00FD"/>
    <w:rsid w:val="00BE0428"/>
    <w:rsid w:val="00BE1DF5"/>
    <w:rsid w:val="00BE35F4"/>
    <w:rsid w:val="00BE407A"/>
    <w:rsid w:val="00BE4A8B"/>
    <w:rsid w:val="00BE4D35"/>
    <w:rsid w:val="00BE6342"/>
    <w:rsid w:val="00BE77EB"/>
    <w:rsid w:val="00BF0B82"/>
    <w:rsid w:val="00BF1A23"/>
    <w:rsid w:val="00BF1D21"/>
    <w:rsid w:val="00BF2AAC"/>
    <w:rsid w:val="00BF2D50"/>
    <w:rsid w:val="00BF3051"/>
    <w:rsid w:val="00BF44D0"/>
    <w:rsid w:val="00BF4C2A"/>
    <w:rsid w:val="00BF4C85"/>
    <w:rsid w:val="00BF59AB"/>
    <w:rsid w:val="00BF660A"/>
    <w:rsid w:val="00BF6D21"/>
    <w:rsid w:val="00C00717"/>
    <w:rsid w:val="00C01D1D"/>
    <w:rsid w:val="00C027B4"/>
    <w:rsid w:val="00C03043"/>
    <w:rsid w:val="00C035CC"/>
    <w:rsid w:val="00C03740"/>
    <w:rsid w:val="00C03A7E"/>
    <w:rsid w:val="00C0472F"/>
    <w:rsid w:val="00C04F33"/>
    <w:rsid w:val="00C05571"/>
    <w:rsid w:val="00C06268"/>
    <w:rsid w:val="00C0642F"/>
    <w:rsid w:val="00C06444"/>
    <w:rsid w:val="00C06E45"/>
    <w:rsid w:val="00C071D0"/>
    <w:rsid w:val="00C071ED"/>
    <w:rsid w:val="00C0785A"/>
    <w:rsid w:val="00C118E9"/>
    <w:rsid w:val="00C13593"/>
    <w:rsid w:val="00C15CC9"/>
    <w:rsid w:val="00C17288"/>
    <w:rsid w:val="00C173D1"/>
    <w:rsid w:val="00C175E9"/>
    <w:rsid w:val="00C17BA4"/>
    <w:rsid w:val="00C205B4"/>
    <w:rsid w:val="00C218A0"/>
    <w:rsid w:val="00C21927"/>
    <w:rsid w:val="00C2222C"/>
    <w:rsid w:val="00C230DF"/>
    <w:rsid w:val="00C24874"/>
    <w:rsid w:val="00C26648"/>
    <w:rsid w:val="00C26D3E"/>
    <w:rsid w:val="00C278DC"/>
    <w:rsid w:val="00C30459"/>
    <w:rsid w:val="00C30A54"/>
    <w:rsid w:val="00C30C1E"/>
    <w:rsid w:val="00C320DF"/>
    <w:rsid w:val="00C32311"/>
    <w:rsid w:val="00C32897"/>
    <w:rsid w:val="00C332AE"/>
    <w:rsid w:val="00C33C31"/>
    <w:rsid w:val="00C345D3"/>
    <w:rsid w:val="00C35EB0"/>
    <w:rsid w:val="00C35FB5"/>
    <w:rsid w:val="00C36606"/>
    <w:rsid w:val="00C36E23"/>
    <w:rsid w:val="00C372D8"/>
    <w:rsid w:val="00C40A9D"/>
    <w:rsid w:val="00C41772"/>
    <w:rsid w:val="00C42FA2"/>
    <w:rsid w:val="00C43720"/>
    <w:rsid w:val="00C45AC0"/>
    <w:rsid w:val="00C46816"/>
    <w:rsid w:val="00C46A5F"/>
    <w:rsid w:val="00C46A7C"/>
    <w:rsid w:val="00C46B3D"/>
    <w:rsid w:val="00C47E92"/>
    <w:rsid w:val="00C47EFD"/>
    <w:rsid w:val="00C508EA"/>
    <w:rsid w:val="00C50B7F"/>
    <w:rsid w:val="00C50BB4"/>
    <w:rsid w:val="00C51117"/>
    <w:rsid w:val="00C51505"/>
    <w:rsid w:val="00C5183B"/>
    <w:rsid w:val="00C531E1"/>
    <w:rsid w:val="00C53B96"/>
    <w:rsid w:val="00C53E44"/>
    <w:rsid w:val="00C54EBE"/>
    <w:rsid w:val="00C54F08"/>
    <w:rsid w:val="00C552CB"/>
    <w:rsid w:val="00C55F09"/>
    <w:rsid w:val="00C55F8E"/>
    <w:rsid w:val="00C5610A"/>
    <w:rsid w:val="00C571CF"/>
    <w:rsid w:val="00C574A5"/>
    <w:rsid w:val="00C5784B"/>
    <w:rsid w:val="00C601F7"/>
    <w:rsid w:val="00C606A8"/>
    <w:rsid w:val="00C60EA6"/>
    <w:rsid w:val="00C61CDA"/>
    <w:rsid w:val="00C61D61"/>
    <w:rsid w:val="00C63CAA"/>
    <w:rsid w:val="00C63F6F"/>
    <w:rsid w:val="00C649A4"/>
    <w:rsid w:val="00C658FE"/>
    <w:rsid w:val="00C65B4D"/>
    <w:rsid w:val="00C66197"/>
    <w:rsid w:val="00C66207"/>
    <w:rsid w:val="00C667BE"/>
    <w:rsid w:val="00C6688F"/>
    <w:rsid w:val="00C70CB1"/>
    <w:rsid w:val="00C70E43"/>
    <w:rsid w:val="00C72E38"/>
    <w:rsid w:val="00C72E3E"/>
    <w:rsid w:val="00C73750"/>
    <w:rsid w:val="00C73CD1"/>
    <w:rsid w:val="00C75EE5"/>
    <w:rsid w:val="00C766F1"/>
    <w:rsid w:val="00C769F8"/>
    <w:rsid w:val="00C76A31"/>
    <w:rsid w:val="00C76ADF"/>
    <w:rsid w:val="00C76DE7"/>
    <w:rsid w:val="00C76F0D"/>
    <w:rsid w:val="00C77678"/>
    <w:rsid w:val="00C77DFB"/>
    <w:rsid w:val="00C818C8"/>
    <w:rsid w:val="00C8218C"/>
    <w:rsid w:val="00C8239B"/>
    <w:rsid w:val="00C823A3"/>
    <w:rsid w:val="00C838A4"/>
    <w:rsid w:val="00C83BC5"/>
    <w:rsid w:val="00C841FB"/>
    <w:rsid w:val="00C848CC"/>
    <w:rsid w:val="00C85A94"/>
    <w:rsid w:val="00C86008"/>
    <w:rsid w:val="00C86017"/>
    <w:rsid w:val="00C876E4"/>
    <w:rsid w:val="00C90356"/>
    <w:rsid w:val="00C908FE"/>
    <w:rsid w:val="00C90B6B"/>
    <w:rsid w:val="00C90BE3"/>
    <w:rsid w:val="00C91C98"/>
    <w:rsid w:val="00C91DB4"/>
    <w:rsid w:val="00C9229A"/>
    <w:rsid w:val="00C92357"/>
    <w:rsid w:val="00C92862"/>
    <w:rsid w:val="00C92D6F"/>
    <w:rsid w:val="00C92ED9"/>
    <w:rsid w:val="00C9302A"/>
    <w:rsid w:val="00C93685"/>
    <w:rsid w:val="00C9378D"/>
    <w:rsid w:val="00C948F6"/>
    <w:rsid w:val="00C94911"/>
    <w:rsid w:val="00C9507C"/>
    <w:rsid w:val="00C96FAD"/>
    <w:rsid w:val="00C972CA"/>
    <w:rsid w:val="00C97EEE"/>
    <w:rsid w:val="00C97FAD"/>
    <w:rsid w:val="00CA0496"/>
    <w:rsid w:val="00CA0623"/>
    <w:rsid w:val="00CA0DB8"/>
    <w:rsid w:val="00CA0DC8"/>
    <w:rsid w:val="00CA24E4"/>
    <w:rsid w:val="00CA383D"/>
    <w:rsid w:val="00CA3D76"/>
    <w:rsid w:val="00CA3E55"/>
    <w:rsid w:val="00CA41D7"/>
    <w:rsid w:val="00CA4E68"/>
    <w:rsid w:val="00CA540F"/>
    <w:rsid w:val="00CA5F36"/>
    <w:rsid w:val="00CA6604"/>
    <w:rsid w:val="00CA6C6C"/>
    <w:rsid w:val="00CB02BF"/>
    <w:rsid w:val="00CB02FD"/>
    <w:rsid w:val="00CB09A6"/>
    <w:rsid w:val="00CB1485"/>
    <w:rsid w:val="00CB1BFA"/>
    <w:rsid w:val="00CB221E"/>
    <w:rsid w:val="00CB2830"/>
    <w:rsid w:val="00CB2EEC"/>
    <w:rsid w:val="00CB33F3"/>
    <w:rsid w:val="00CB41B6"/>
    <w:rsid w:val="00CB49D5"/>
    <w:rsid w:val="00CB4F95"/>
    <w:rsid w:val="00CB5329"/>
    <w:rsid w:val="00CB6475"/>
    <w:rsid w:val="00CB72BA"/>
    <w:rsid w:val="00CB72F4"/>
    <w:rsid w:val="00CC0088"/>
    <w:rsid w:val="00CC013E"/>
    <w:rsid w:val="00CC02C9"/>
    <w:rsid w:val="00CC07F9"/>
    <w:rsid w:val="00CC0822"/>
    <w:rsid w:val="00CC13E5"/>
    <w:rsid w:val="00CC21CA"/>
    <w:rsid w:val="00CC357F"/>
    <w:rsid w:val="00CC37F5"/>
    <w:rsid w:val="00CC3F43"/>
    <w:rsid w:val="00CC459B"/>
    <w:rsid w:val="00CC63A5"/>
    <w:rsid w:val="00CC6FCA"/>
    <w:rsid w:val="00CC75F4"/>
    <w:rsid w:val="00CC7CED"/>
    <w:rsid w:val="00CD1C7B"/>
    <w:rsid w:val="00CD1D67"/>
    <w:rsid w:val="00CD1F47"/>
    <w:rsid w:val="00CD2904"/>
    <w:rsid w:val="00CD3199"/>
    <w:rsid w:val="00CD32EC"/>
    <w:rsid w:val="00CD392D"/>
    <w:rsid w:val="00CD45C4"/>
    <w:rsid w:val="00CD5439"/>
    <w:rsid w:val="00CD569D"/>
    <w:rsid w:val="00CD61E5"/>
    <w:rsid w:val="00CD6499"/>
    <w:rsid w:val="00CD79B9"/>
    <w:rsid w:val="00CE02CA"/>
    <w:rsid w:val="00CE0626"/>
    <w:rsid w:val="00CE18B0"/>
    <w:rsid w:val="00CE2400"/>
    <w:rsid w:val="00CE2DDC"/>
    <w:rsid w:val="00CE30E7"/>
    <w:rsid w:val="00CE3B5B"/>
    <w:rsid w:val="00CE47E1"/>
    <w:rsid w:val="00CE5074"/>
    <w:rsid w:val="00CE6277"/>
    <w:rsid w:val="00CE69E9"/>
    <w:rsid w:val="00CF12C6"/>
    <w:rsid w:val="00CF1C6F"/>
    <w:rsid w:val="00CF1DA4"/>
    <w:rsid w:val="00CF24C2"/>
    <w:rsid w:val="00CF2BC3"/>
    <w:rsid w:val="00CF2E83"/>
    <w:rsid w:val="00CF3AFE"/>
    <w:rsid w:val="00CF3B40"/>
    <w:rsid w:val="00CF3CE7"/>
    <w:rsid w:val="00CF456E"/>
    <w:rsid w:val="00CF4736"/>
    <w:rsid w:val="00CF5E09"/>
    <w:rsid w:val="00CF5EE8"/>
    <w:rsid w:val="00CF6561"/>
    <w:rsid w:val="00CF6B5A"/>
    <w:rsid w:val="00CF6E0C"/>
    <w:rsid w:val="00D004A0"/>
    <w:rsid w:val="00D012B6"/>
    <w:rsid w:val="00D027FD"/>
    <w:rsid w:val="00D03543"/>
    <w:rsid w:val="00D046EE"/>
    <w:rsid w:val="00D0516B"/>
    <w:rsid w:val="00D0725C"/>
    <w:rsid w:val="00D100C1"/>
    <w:rsid w:val="00D10D23"/>
    <w:rsid w:val="00D118D7"/>
    <w:rsid w:val="00D11C86"/>
    <w:rsid w:val="00D1331F"/>
    <w:rsid w:val="00D1366A"/>
    <w:rsid w:val="00D13BAF"/>
    <w:rsid w:val="00D14B5F"/>
    <w:rsid w:val="00D14CDD"/>
    <w:rsid w:val="00D1523F"/>
    <w:rsid w:val="00D17810"/>
    <w:rsid w:val="00D20A8E"/>
    <w:rsid w:val="00D20C90"/>
    <w:rsid w:val="00D20D28"/>
    <w:rsid w:val="00D20DCA"/>
    <w:rsid w:val="00D21661"/>
    <w:rsid w:val="00D21834"/>
    <w:rsid w:val="00D2197C"/>
    <w:rsid w:val="00D22C06"/>
    <w:rsid w:val="00D23231"/>
    <w:rsid w:val="00D2335D"/>
    <w:rsid w:val="00D24865"/>
    <w:rsid w:val="00D25292"/>
    <w:rsid w:val="00D26642"/>
    <w:rsid w:val="00D26AB8"/>
    <w:rsid w:val="00D26B79"/>
    <w:rsid w:val="00D26F18"/>
    <w:rsid w:val="00D2732B"/>
    <w:rsid w:val="00D30728"/>
    <w:rsid w:val="00D328B7"/>
    <w:rsid w:val="00D32C52"/>
    <w:rsid w:val="00D33155"/>
    <w:rsid w:val="00D3376D"/>
    <w:rsid w:val="00D3439D"/>
    <w:rsid w:val="00D35953"/>
    <w:rsid w:val="00D35C9A"/>
    <w:rsid w:val="00D363EF"/>
    <w:rsid w:val="00D36E71"/>
    <w:rsid w:val="00D37D24"/>
    <w:rsid w:val="00D40340"/>
    <w:rsid w:val="00D41716"/>
    <w:rsid w:val="00D4533B"/>
    <w:rsid w:val="00D45E60"/>
    <w:rsid w:val="00D472AB"/>
    <w:rsid w:val="00D476CE"/>
    <w:rsid w:val="00D47A4C"/>
    <w:rsid w:val="00D47FF3"/>
    <w:rsid w:val="00D50071"/>
    <w:rsid w:val="00D50E76"/>
    <w:rsid w:val="00D51684"/>
    <w:rsid w:val="00D52D6F"/>
    <w:rsid w:val="00D54474"/>
    <w:rsid w:val="00D548A9"/>
    <w:rsid w:val="00D549C7"/>
    <w:rsid w:val="00D55248"/>
    <w:rsid w:val="00D55B87"/>
    <w:rsid w:val="00D5659E"/>
    <w:rsid w:val="00D566FC"/>
    <w:rsid w:val="00D570DA"/>
    <w:rsid w:val="00D57378"/>
    <w:rsid w:val="00D57449"/>
    <w:rsid w:val="00D5792F"/>
    <w:rsid w:val="00D57C67"/>
    <w:rsid w:val="00D60A57"/>
    <w:rsid w:val="00D60ABD"/>
    <w:rsid w:val="00D61E82"/>
    <w:rsid w:val="00D648D9"/>
    <w:rsid w:val="00D649F1"/>
    <w:rsid w:val="00D65321"/>
    <w:rsid w:val="00D654EE"/>
    <w:rsid w:val="00D701AD"/>
    <w:rsid w:val="00D7020A"/>
    <w:rsid w:val="00D703EF"/>
    <w:rsid w:val="00D70BA9"/>
    <w:rsid w:val="00D71BF8"/>
    <w:rsid w:val="00D72583"/>
    <w:rsid w:val="00D7268A"/>
    <w:rsid w:val="00D72C6F"/>
    <w:rsid w:val="00D73918"/>
    <w:rsid w:val="00D749AE"/>
    <w:rsid w:val="00D74E08"/>
    <w:rsid w:val="00D75940"/>
    <w:rsid w:val="00D75948"/>
    <w:rsid w:val="00D77271"/>
    <w:rsid w:val="00D808C3"/>
    <w:rsid w:val="00D80A93"/>
    <w:rsid w:val="00D80B9E"/>
    <w:rsid w:val="00D814A8"/>
    <w:rsid w:val="00D81800"/>
    <w:rsid w:val="00D8211B"/>
    <w:rsid w:val="00D822E6"/>
    <w:rsid w:val="00D824D9"/>
    <w:rsid w:val="00D842C1"/>
    <w:rsid w:val="00D84D0E"/>
    <w:rsid w:val="00D86BF8"/>
    <w:rsid w:val="00D87798"/>
    <w:rsid w:val="00D87A8C"/>
    <w:rsid w:val="00D87C4B"/>
    <w:rsid w:val="00D90F08"/>
    <w:rsid w:val="00D916B0"/>
    <w:rsid w:val="00D91F77"/>
    <w:rsid w:val="00D9250E"/>
    <w:rsid w:val="00D94CC9"/>
    <w:rsid w:val="00D94DA8"/>
    <w:rsid w:val="00D95368"/>
    <w:rsid w:val="00D95AB2"/>
    <w:rsid w:val="00D964A3"/>
    <w:rsid w:val="00D96D92"/>
    <w:rsid w:val="00D97057"/>
    <w:rsid w:val="00D97296"/>
    <w:rsid w:val="00DA1C59"/>
    <w:rsid w:val="00DA26D7"/>
    <w:rsid w:val="00DA282B"/>
    <w:rsid w:val="00DA2A21"/>
    <w:rsid w:val="00DA2E4D"/>
    <w:rsid w:val="00DA36D1"/>
    <w:rsid w:val="00DA3CA6"/>
    <w:rsid w:val="00DA5E1E"/>
    <w:rsid w:val="00DA7041"/>
    <w:rsid w:val="00DB0330"/>
    <w:rsid w:val="00DB0CE9"/>
    <w:rsid w:val="00DB14F7"/>
    <w:rsid w:val="00DB16FD"/>
    <w:rsid w:val="00DB2166"/>
    <w:rsid w:val="00DB285C"/>
    <w:rsid w:val="00DB2BF9"/>
    <w:rsid w:val="00DB2DB3"/>
    <w:rsid w:val="00DB33A9"/>
    <w:rsid w:val="00DB3719"/>
    <w:rsid w:val="00DB3964"/>
    <w:rsid w:val="00DB3E78"/>
    <w:rsid w:val="00DB4403"/>
    <w:rsid w:val="00DB4FC2"/>
    <w:rsid w:val="00DB65D2"/>
    <w:rsid w:val="00DB6B25"/>
    <w:rsid w:val="00DB71C7"/>
    <w:rsid w:val="00DB7293"/>
    <w:rsid w:val="00DB75DF"/>
    <w:rsid w:val="00DC0056"/>
    <w:rsid w:val="00DC195C"/>
    <w:rsid w:val="00DC23C6"/>
    <w:rsid w:val="00DC23CC"/>
    <w:rsid w:val="00DC3121"/>
    <w:rsid w:val="00DC3CAD"/>
    <w:rsid w:val="00DC443F"/>
    <w:rsid w:val="00DC4841"/>
    <w:rsid w:val="00DC4C53"/>
    <w:rsid w:val="00DC667B"/>
    <w:rsid w:val="00DC74C2"/>
    <w:rsid w:val="00DC7778"/>
    <w:rsid w:val="00DD07BD"/>
    <w:rsid w:val="00DD17EE"/>
    <w:rsid w:val="00DD1B85"/>
    <w:rsid w:val="00DD1BAC"/>
    <w:rsid w:val="00DD273D"/>
    <w:rsid w:val="00DD32BE"/>
    <w:rsid w:val="00DD4785"/>
    <w:rsid w:val="00DD5308"/>
    <w:rsid w:val="00DD5498"/>
    <w:rsid w:val="00DD62E8"/>
    <w:rsid w:val="00DD78FA"/>
    <w:rsid w:val="00DD7EF2"/>
    <w:rsid w:val="00DE027F"/>
    <w:rsid w:val="00DE08D0"/>
    <w:rsid w:val="00DE163C"/>
    <w:rsid w:val="00DE28A1"/>
    <w:rsid w:val="00DE329C"/>
    <w:rsid w:val="00DE37DC"/>
    <w:rsid w:val="00DE3999"/>
    <w:rsid w:val="00DE3DD0"/>
    <w:rsid w:val="00DE43A1"/>
    <w:rsid w:val="00DE4918"/>
    <w:rsid w:val="00DE4A6E"/>
    <w:rsid w:val="00DE561B"/>
    <w:rsid w:val="00DE5874"/>
    <w:rsid w:val="00DE6FFF"/>
    <w:rsid w:val="00DE7359"/>
    <w:rsid w:val="00DE753E"/>
    <w:rsid w:val="00DE785A"/>
    <w:rsid w:val="00DE7C0C"/>
    <w:rsid w:val="00DF01C4"/>
    <w:rsid w:val="00DF0673"/>
    <w:rsid w:val="00DF0C1E"/>
    <w:rsid w:val="00DF118A"/>
    <w:rsid w:val="00DF13C6"/>
    <w:rsid w:val="00DF18C0"/>
    <w:rsid w:val="00DF2AF3"/>
    <w:rsid w:val="00DF317B"/>
    <w:rsid w:val="00DF36A5"/>
    <w:rsid w:val="00DF4347"/>
    <w:rsid w:val="00DF4B6C"/>
    <w:rsid w:val="00DF4CC4"/>
    <w:rsid w:val="00DF5B57"/>
    <w:rsid w:val="00DF602F"/>
    <w:rsid w:val="00DF61A4"/>
    <w:rsid w:val="00DF700C"/>
    <w:rsid w:val="00DF7734"/>
    <w:rsid w:val="00E0069F"/>
    <w:rsid w:val="00E008F5"/>
    <w:rsid w:val="00E00DD7"/>
    <w:rsid w:val="00E02F63"/>
    <w:rsid w:val="00E035A7"/>
    <w:rsid w:val="00E03BC0"/>
    <w:rsid w:val="00E05418"/>
    <w:rsid w:val="00E10612"/>
    <w:rsid w:val="00E109EB"/>
    <w:rsid w:val="00E10EB3"/>
    <w:rsid w:val="00E11159"/>
    <w:rsid w:val="00E1186C"/>
    <w:rsid w:val="00E11A50"/>
    <w:rsid w:val="00E11A82"/>
    <w:rsid w:val="00E11BB2"/>
    <w:rsid w:val="00E11DB2"/>
    <w:rsid w:val="00E11DBA"/>
    <w:rsid w:val="00E11E53"/>
    <w:rsid w:val="00E12544"/>
    <w:rsid w:val="00E139DE"/>
    <w:rsid w:val="00E15AFB"/>
    <w:rsid w:val="00E15C8D"/>
    <w:rsid w:val="00E15E5A"/>
    <w:rsid w:val="00E1735B"/>
    <w:rsid w:val="00E17936"/>
    <w:rsid w:val="00E17EF1"/>
    <w:rsid w:val="00E20656"/>
    <w:rsid w:val="00E20EA0"/>
    <w:rsid w:val="00E20FAE"/>
    <w:rsid w:val="00E21C35"/>
    <w:rsid w:val="00E21D5A"/>
    <w:rsid w:val="00E21DFE"/>
    <w:rsid w:val="00E21E4B"/>
    <w:rsid w:val="00E221F5"/>
    <w:rsid w:val="00E229FC"/>
    <w:rsid w:val="00E22E1B"/>
    <w:rsid w:val="00E23775"/>
    <w:rsid w:val="00E23E81"/>
    <w:rsid w:val="00E26A82"/>
    <w:rsid w:val="00E26DC5"/>
    <w:rsid w:val="00E26DE1"/>
    <w:rsid w:val="00E30397"/>
    <w:rsid w:val="00E31DE0"/>
    <w:rsid w:val="00E31EB7"/>
    <w:rsid w:val="00E32D35"/>
    <w:rsid w:val="00E33ACE"/>
    <w:rsid w:val="00E33B6A"/>
    <w:rsid w:val="00E34217"/>
    <w:rsid w:val="00E354CA"/>
    <w:rsid w:val="00E35735"/>
    <w:rsid w:val="00E35B0E"/>
    <w:rsid w:val="00E36895"/>
    <w:rsid w:val="00E401BE"/>
    <w:rsid w:val="00E40205"/>
    <w:rsid w:val="00E40381"/>
    <w:rsid w:val="00E40B7F"/>
    <w:rsid w:val="00E40D8F"/>
    <w:rsid w:val="00E41134"/>
    <w:rsid w:val="00E429BA"/>
    <w:rsid w:val="00E4324C"/>
    <w:rsid w:val="00E433C7"/>
    <w:rsid w:val="00E4372E"/>
    <w:rsid w:val="00E44599"/>
    <w:rsid w:val="00E44C4C"/>
    <w:rsid w:val="00E451AB"/>
    <w:rsid w:val="00E458C1"/>
    <w:rsid w:val="00E46271"/>
    <w:rsid w:val="00E46E97"/>
    <w:rsid w:val="00E47C5D"/>
    <w:rsid w:val="00E50368"/>
    <w:rsid w:val="00E5038F"/>
    <w:rsid w:val="00E50430"/>
    <w:rsid w:val="00E50F38"/>
    <w:rsid w:val="00E524D9"/>
    <w:rsid w:val="00E52D9D"/>
    <w:rsid w:val="00E53AAF"/>
    <w:rsid w:val="00E5475B"/>
    <w:rsid w:val="00E54DAC"/>
    <w:rsid w:val="00E5588D"/>
    <w:rsid w:val="00E55EA3"/>
    <w:rsid w:val="00E573FD"/>
    <w:rsid w:val="00E57B12"/>
    <w:rsid w:val="00E61082"/>
    <w:rsid w:val="00E61ABE"/>
    <w:rsid w:val="00E61BD2"/>
    <w:rsid w:val="00E622F5"/>
    <w:rsid w:val="00E63E15"/>
    <w:rsid w:val="00E64222"/>
    <w:rsid w:val="00E65BB1"/>
    <w:rsid w:val="00E6740E"/>
    <w:rsid w:val="00E67824"/>
    <w:rsid w:val="00E71B99"/>
    <w:rsid w:val="00E7264F"/>
    <w:rsid w:val="00E730DB"/>
    <w:rsid w:val="00E74262"/>
    <w:rsid w:val="00E74397"/>
    <w:rsid w:val="00E743ED"/>
    <w:rsid w:val="00E759CB"/>
    <w:rsid w:val="00E765EF"/>
    <w:rsid w:val="00E76C11"/>
    <w:rsid w:val="00E8093D"/>
    <w:rsid w:val="00E81E51"/>
    <w:rsid w:val="00E820BB"/>
    <w:rsid w:val="00E83ED1"/>
    <w:rsid w:val="00E8466E"/>
    <w:rsid w:val="00E8486B"/>
    <w:rsid w:val="00E85587"/>
    <w:rsid w:val="00E85831"/>
    <w:rsid w:val="00E86373"/>
    <w:rsid w:val="00E863A4"/>
    <w:rsid w:val="00E866BE"/>
    <w:rsid w:val="00E9124D"/>
    <w:rsid w:val="00E91345"/>
    <w:rsid w:val="00E9148A"/>
    <w:rsid w:val="00E921DF"/>
    <w:rsid w:val="00E92743"/>
    <w:rsid w:val="00E92B88"/>
    <w:rsid w:val="00E92E52"/>
    <w:rsid w:val="00E94B00"/>
    <w:rsid w:val="00E9639F"/>
    <w:rsid w:val="00E96FD4"/>
    <w:rsid w:val="00E97BE2"/>
    <w:rsid w:val="00EA03D4"/>
    <w:rsid w:val="00EA1C7B"/>
    <w:rsid w:val="00EA2132"/>
    <w:rsid w:val="00EA3DD4"/>
    <w:rsid w:val="00EA3EE7"/>
    <w:rsid w:val="00EA4A2A"/>
    <w:rsid w:val="00EA665C"/>
    <w:rsid w:val="00EA6BFF"/>
    <w:rsid w:val="00EA6E87"/>
    <w:rsid w:val="00EA7F9A"/>
    <w:rsid w:val="00EB3D2C"/>
    <w:rsid w:val="00EB423B"/>
    <w:rsid w:val="00EB42EC"/>
    <w:rsid w:val="00EB48CF"/>
    <w:rsid w:val="00EB4AEC"/>
    <w:rsid w:val="00EB57D6"/>
    <w:rsid w:val="00EB7AF5"/>
    <w:rsid w:val="00EC0611"/>
    <w:rsid w:val="00EC2EFD"/>
    <w:rsid w:val="00EC4254"/>
    <w:rsid w:val="00EC5E26"/>
    <w:rsid w:val="00EC6245"/>
    <w:rsid w:val="00EC78F5"/>
    <w:rsid w:val="00EC7DAD"/>
    <w:rsid w:val="00ED0CAC"/>
    <w:rsid w:val="00ED2281"/>
    <w:rsid w:val="00ED22EC"/>
    <w:rsid w:val="00ED3399"/>
    <w:rsid w:val="00ED3AB1"/>
    <w:rsid w:val="00ED3EC3"/>
    <w:rsid w:val="00ED48D3"/>
    <w:rsid w:val="00ED4B9F"/>
    <w:rsid w:val="00ED4E55"/>
    <w:rsid w:val="00ED54E6"/>
    <w:rsid w:val="00ED5950"/>
    <w:rsid w:val="00ED59BD"/>
    <w:rsid w:val="00ED6111"/>
    <w:rsid w:val="00ED6BBA"/>
    <w:rsid w:val="00ED6F25"/>
    <w:rsid w:val="00ED7308"/>
    <w:rsid w:val="00EE05E0"/>
    <w:rsid w:val="00EE1353"/>
    <w:rsid w:val="00EE20E3"/>
    <w:rsid w:val="00EE2528"/>
    <w:rsid w:val="00EE2A07"/>
    <w:rsid w:val="00EE3BA3"/>
    <w:rsid w:val="00EF040C"/>
    <w:rsid w:val="00EF0817"/>
    <w:rsid w:val="00EF1BDC"/>
    <w:rsid w:val="00EF2775"/>
    <w:rsid w:val="00EF278D"/>
    <w:rsid w:val="00EF2829"/>
    <w:rsid w:val="00EF33DD"/>
    <w:rsid w:val="00EF38F1"/>
    <w:rsid w:val="00EF563B"/>
    <w:rsid w:val="00EF56B2"/>
    <w:rsid w:val="00EF59DD"/>
    <w:rsid w:val="00EF6DB7"/>
    <w:rsid w:val="00EF72A1"/>
    <w:rsid w:val="00EF7749"/>
    <w:rsid w:val="00EF7DD1"/>
    <w:rsid w:val="00EF7EDE"/>
    <w:rsid w:val="00EF7FCD"/>
    <w:rsid w:val="00F00A35"/>
    <w:rsid w:val="00F02109"/>
    <w:rsid w:val="00F02B54"/>
    <w:rsid w:val="00F03368"/>
    <w:rsid w:val="00F04B43"/>
    <w:rsid w:val="00F07374"/>
    <w:rsid w:val="00F07443"/>
    <w:rsid w:val="00F078E7"/>
    <w:rsid w:val="00F07900"/>
    <w:rsid w:val="00F1039B"/>
    <w:rsid w:val="00F1101D"/>
    <w:rsid w:val="00F111C5"/>
    <w:rsid w:val="00F11573"/>
    <w:rsid w:val="00F11EA1"/>
    <w:rsid w:val="00F12D88"/>
    <w:rsid w:val="00F1342A"/>
    <w:rsid w:val="00F13863"/>
    <w:rsid w:val="00F14260"/>
    <w:rsid w:val="00F14801"/>
    <w:rsid w:val="00F155FA"/>
    <w:rsid w:val="00F15B33"/>
    <w:rsid w:val="00F166C8"/>
    <w:rsid w:val="00F16CBE"/>
    <w:rsid w:val="00F17363"/>
    <w:rsid w:val="00F1792B"/>
    <w:rsid w:val="00F2030C"/>
    <w:rsid w:val="00F23469"/>
    <w:rsid w:val="00F26B92"/>
    <w:rsid w:val="00F26E7E"/>
    <w:rsid w:val="00F27271"/>
    <w:rsid w:val="00F27C33"/>
    <w:rsid w:val="00F27EBD"/>
    <w:rsid w:val="00F30013"/>
    <w:rsid w:val="00F306F9"/>
    <w:rsid w:val="00F30C6A"/>
    <w:rsid w:val="00F310EA"/>
    <w:rsid w:val="00F3179A"/>
    <w:rsid w:val="00F31B3F"/>
    <w:rsid w:val="00F31CAD"/>
    <w:rsid w:val="00F320B7"/>
    <w:rsid w:val="00F327BF"/>
    <w:rsid w:val="00F32C22"/>
    <w:rsid w:val="00F32D1A"/>
    <w:rsid w:val="00F337FC"/>
    <w:rsid w:val="00F33E86"/>
    <w:rsid w:val="00F33FD8"/>
    <w:rsid w:val="00F37189"/>
    <w:rsid w:val="00F37C69"/>
    <w:rsid w:val="00F402F6"/>
    <w:rsid w:val="00F40BA7"/>
    <w:rsid w:val="00F41B4D"/>
    <w:rsid w:val="00F43336"/>
    <w:rsid w:val="00F43FEF"/>
    <w:rsid w:val="00F446F4"/>
    <w:rsid w:val="00F44A55"/>
    <w:rsid w:val="00F45ABE"/>
    <w:rsid w:val="00F45CF0"/>
    <w:rsid w:val="00F501AA"/>
    <w:rsid w:val="00F5072A"/>
    <w:rsid w:val="00F51426"/>
    <w:rsid w:val="00F51E9F"/>
    <w:rsid w:val="00F5251A"/>
    <w:rsid w:val="00F527CE"/>
    <w:rsid w:val="00F52C28"/>
    <w:rsid w:val="00F52E33"/>
    <w:rsid w:val="00F52EC3"/>
    <w:rsid w:val="00F5340B"/>
    <w:rsid w:val="00F53B24"/>
    <w:rsid w:val="00F540D6"/>
    <w:rsid w:val="00F54399"/>
    <w:rsid w:val="00F5512D"/>
    <w:rsid w:val="00F554C1"/>
    <w:rsid w:val="00F55779"/>
    <w:rsid w:val="00F55A89"/>
    <w:rsid w:val="00F5610F"/>
    <w:rsid w:val="00F57425"/>
    <w:rsid w:val="00F576BF"/>
    <w:rsid w:val="00F60300"/>
    <w:rsid w:val="00F607BC"/>
    <w:rsid w:val="00F619D3"/>
    <w:rsid w:val="00F6580F"/>
    <w:rsid w:val="00F65EEE"/>
    <w:rsid w:val="00F6614F"/>
    <w:rsid w:val="00F66B16"/>
    <w:rsid w:val="00F66D20"/>
    <w:rsid w:val="00F7053C"/>
    <w:rsid w:val="00F715E1"/>
    <w:rsid w:val="00F717D8"/>
    <w:rsid w:val="00F71950"/>
    <w:rsid w:val="00F739B6"/>
    <w:rsid w:val="00F73B95"/>
    <w:rsid w:val="00F73D53"/>
    <w:rsid w:val="00F74D7B"/>
    <w:rsid w:val="00F74F19"/>
    <w:rsid w:val="00F75DD2"/>
    <w:rsid w:val="00F760BA"/>
    <w:rsid w:val="00F766F7"/>
    <w:rsid w:val="00F7679E"/>
    <w:rsid w:val="00F76E86"/>
    <w:rsid w:val="00F76F82"/>
    <w:rsid w:val="00F7720C"/>
    <w:rsid w:val="00F812F3"/>
    <w:rsid w:val="00F84C82"/>
    <w:rsid w:val="00F85CB5"/>
    <w:rsid w:val="00F8634F"/>
    <w:rsid w:val="00F86CDE"/>
    <w:rsid w:val="00F877B6"/>
    <w:rsid w:val="00F87961"/>
    <w:rsid w:val="00F91D35"/>
    <w:rsid w:val="00F91FB5"/>
    <w:rsid w:val="00F92BEB"/>
    <w:rsid w:val="00F933A8"/>
    <w:rsid w:val="00F93987"/>
    <w:rsid w:val="00F9446A"/>
    <w:rsid w:val="00F958D2"/>
    <w:rsid w:val="00F9613E"/>
    <w:rsid w:val="00F96DBE"/>
    <w:rsid w:val="00F97116"/>
    <w:rsid w:val="00F97D12"/>
    <w:rsid w:val="00FA12AE"/>
    <w:rsid w:val="00FA16F5"/>
    <w:rsid w:val="00FA28F5"/>
    <w:rsid w:val="00FA3935"/>
    <w:rsid w:val="00FA66F4"/>
    <w:rsid w:val="00FA6C6A"/>
    <w:rsid w:val="00FA72AC"/>
    <w:rsid w:val="00FA72BA"/>
    <w:rsid w:val="00FA77A9"/>
    <w:rsid w:val="00FA78C6"/>
    <w:rsid w:val="00FB0C0E"/>
    <w:rsid w:val="00FB1A72"/>
    <w:rsid w:val="00FB1B65"/>
    <w:rsid w:val="00FB2FDD"/>
    <w:rsid w:val="00FB31CB"/>
    <w:rsid w:val="00FB330C"/>
    <w:rsid w:val="00FB591B"/>
    <w:rsid w:val="00FB672D"/>
    <w:rsid w:val="00FB6794"/>
    <w:rsid w:val="00FC3396"/>
    <w:rsid w:val="00FC3971"/>
    <w:rsid w:val="00FC4802"/>
    <w:rsid w:val="00FC4D50"/>
    <w:rsid w:val="00FC5DBC"/>
    <w:rsid w:val="00FC5F36"/>
    <w:rsid w:val="00FC70C8"/>
    <w:rsid w:val="00FC798C"/>
    <w:rsid w:val="00FD1B4D"/>
    <w:rsid w:val="00FD268B"/>
    <w:rsid w:val="00FD2868"/>
    <w:rsid w:val="00FD2993"/>
    <w:rsid w:val="00FD2DA9"/>
    <w:rsid w:val="00FD38FB"/>
    <w:rsid w:val="00FD4592"/>
    <w:rsid w:val="00FD5C81"/>
    <w:rsid w:val="00FD5C97"/>
    <w:rsid w:val="00FD62DD"/>
    <w:rsid w:val="00FD6520"/>
    <w:rsid w:val="00FD7061"/>
    <w:rsid w:val="00FD79E7"/>
    <w:rsid w:val="00FE0763"/>
    <w:rsid w:val="00FE1653"/>
    <w:rsid w:val="00FE2FE8"/>
    <w:rsid w:val="00FE36DD"/>
    <w:rsid w:val="00FE43DE"/>
    <w:rsid w:val="00FE4718"/>
    <w:rsid w:val="00FE6404"/>
    <w:rsid w:val="00FE6842"/>
    <w:rsid w:val="00FF0566"/>
    <w:rsid w:val="00FF18E4"/>
    <w:rsid w:val="00FF27EB"/>
    <w:rsid w:val="00FF2B2F"/>
    <w:rsid w:val="00FF3549"/>
    <w:rsid w:val="00FF3C84"/>
    <w:rsid w:val="00FF40FD"/>
    <w:rsid w:val="00FF433A"/>
    <w:rsid w:val="00FF50D9"/>
    <w:rsid w:val="00FF524A"/>
    <w:rsid w:val="00FF5289"/>
    <w:rsid w:val="00FF6968"/>
    <w:rsid w:val="00FF6B10"/>
    <w:rsid w:val="00FF71AB"/>
    <w:rsid w:val="00FF72F8"/>
    <w:rsid w:val="00FF792B"/>
    <w:rsid w:val="00FF7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511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BCC"/>
    <w:pPr>
      <w:spacing w:after="60"/>
      <w:jc w:val="both"/>
    </w:pPr>
    <w:rPr>
      <w:rFonts w:ascii="Times New Roman" w:eastAsia="Times New Roman" w:hAnsi="Times New Roman"/>
      <w:sz w:val="24"/>
      <w:lang w:eastAsia="en-US"/>
    </w:rPr>
  </w:style>
  <w:style w:type="paragraph" w:styleId="Heading1">
    <w:name w:val="heading 1"/>
    <w:basedOn w:val="Normal"/>
    <w:next w:val="Normal"/>
    <w:link w:val="Heading1Char"/>
    <w:autoRedefine/>
    <w:qFormat/>
    <w:rsid w:val="0029431E"/>
    <w:pPr>
      <w:keepNext/>
      <w:pageBreakBefore/>
      <w:tabs>
        <w:tab w:val="num" w:pos="432"/>
      </w:tabs>
      <w:spacing w:after="120"/>
      <w:ind w:left="432" w:hanging="432"/>
      <w:jc w:val="left"/>
      <w:outlineLvl w:val="0"/>
    </w:pPr>
    <w:rPr>
      <w:rFonts w:ascii="Arial" w:hAnsi="Arial"/>
      <w:b/>
      <w:sz w:val="32"/>
      <w:szCs w:val="32"/>
    </w:rPr>
  </w:style>
  <w:style w:type="paragraph" w:styleId="Heading2">
    <w:name w:val="heading 2"/>
    <w:basedOn w:val="Normal"/>
    <w:next w:val="Normal"/>
    <w:link w:val="Heading2Char"/>
    <w:autoRedefine/>
    <w:qFormat/>
    <w:rsid w:val="0065576A"/>
    <w:pPr>
      <w:spacing w:after="120"/>
      <w:ind w:left="425"/>
      <w:jc w:val="left"/>
      <w:outlineLvl w:val="1"/>
    </w:pPr>
    <w:rPr>
      <w:rFonts w:ascii="Arial" w:hAnsi="Arial" w:cs="Arial"/>
      <w:b/>
      <w:snapToGrid w:val="0"/>
      <w:sz w:val="20"/>
    </w:rPr>
  </w:style>
  <w:style w:type="paragraph" w:styleId="Heading3">
    <w:name w:val="heading 3"/>
    <w:basedOn w:val="Normal"/>
    <w:next w:val="Normal"/>
    <w:link w:val="Heading3Char"/>
    <w:autoRedefine/>
    <w:qFormat/>
    <w:rsid w:val="0029431E"/>
    <w:pPr>
      <w:keepNext/>
      <w:tabs>
        <w:tab w:val="num" w:pos="720"/>
      </w:tabs>
      <w:spacing w:after="120"/>
      <w:ind w:left="720" w:hanging="720"/>
      <w:jc w:val="left"/>
      <w:outlineLvl w:val="2"/>
    </w:pPr>
    <w:rPr>
      <w:rFonts w:ascii="Arial Bold" w:hAnsi="Arial Bold"/>
      <w:b/>
      <w:sz w:val="28"/>
    </w:rPr>
  </w:style>
  <w:style w:type="paragraph" w:styleId="Heading4">
    <w:name w:val="heading 4"/>
    <w:basedOn w:val="Normal"/>
    <w:next w:val="Normal"/>
    <w:link w:val="Heading4Char"/>
    <w:uiPriority w:val="9"/>
    <w:semiHidden/>
    <w:unhideWhenUsed/>
    <w:qFormat/>
    <w:rsid w:val="00C77DFB"/>
    <w:pPr>
      <w:keepNext/>
      <w:spacing w:before="240"/>
      <w:outlineLvl w:val="3"/>
    </w:pPr>
    <w:rPr>
      <w:rFonts w:ascii="Calibri" w:hAnsi="Calibri"/>
      <w:b/>
      <w:bCs/>
      <w:sz w:val="28"/>
      <w:szCs w:val="28"/>
    </w:rPr>
  </w:style>
  <w:style w:type="paragraph" w:styleId="Heading5">
    <w:name w:val="heading 5"/>
    <w:basedOn w:val="Normal"/>
    <w:next w:val="Normal"/>
    <w:link w:val="Heading5Char"/>
    <w:unhideWhenUsed/>
    <w:qFormat/>
    <w:rsid w:val="00C77DFB"/>
    <w:pPr>
      <w:spacing w:before="240"/>
      <w:outlineLvl w:val="4"/>
    </w:pPr>
    <w:rPr>
      <w:rFonts w:ascii="Calibri" w:hAnsi="Calibri"/>
      <w:b/>
      <w:bCs/>
      <w:i/>
      <w:iCs/>
      <w:sz w:val="26"/>
      <w:szCs w:val="26"/>
    </w:rPr>
  </w:style>
  <w:style w:type="paragraph" w:styleId="Heading6">
    <w:name w:val="heading 6"/>
    <w:basedOn w:val="Normal"/>
    <w:next w:val="Normal"/>
    <w:link w:val="Heading6Char"/>
    <w:qFormat/>
    <w:rsid w:val="0029431E"/>
    <w:pPr>
      <w:keepNext/>
      <w:tabs>
        <w:tab w:val="num" w:pos="1152"/>
      </w:tabs>
      <w:spacing w:after="0"/>
      <w:ind w:left="1152" w:hanging="1152"/>
      <w:outlineLvl w:val="5"/>
    </w:pPr>
    <w:rPr>
      <w:rFonts w:ascii="Arial" w:hAnsi="Arial" w:cs="Arial"/>
      <w:caps/>
      <w:sz w:val="32"/>
      <w:szCs w:val="32"/>
    </w:rPr>
  </w:style>
  <w:style w:type="paragraph" w:styleId="Heading7">
    <w:name w:val="heading 7"/>
    <w:basedOn w:val="Normal"/>
    <w:next w:val="Normal"/>
    <w:link w:val="Heading7Char"/>
    <w:qFormat/>
    <w:rsid w:val="0029431E"/>
    <w:pPr>
      <w:keepNext/>
      <w:tabs>
        <w:tab w:val="num" w:pos="1296"/>
      </w:tabs>
      <w:spacing w:after="0"/>
      <w:ind w:left="1296" w:hanging="1296"/>
      <w:jc w:val="center"/>
      <w:outlineLvl w:val="6"/>
    </w:pPr>
    <w:rPr>
      <w:rFonts w:ascii="Arial" w:hAnsi="Arial"/>
      <w:b/>
      <w:bCs/>
      <w:sz w:val="22"/>
    </w:rPr>
  </w:style>
  <w:style w:type="paragraph" w:styleId="Heading8">
    <w:name w:val="heading 8"/>
    <w:basedOn w:val="Normal"/>
    <w:next w:val="Normal"/>
    <w:link w:val="Heading8Char"/>
    <w:qFormat/>
    <w:rsid w:val="0029431E"/>
    <w:pPr>
      <w:keepNext/>
      <w:tabs>
        <w:tab w:val="num" w:pos="1440"/>
      </w:tabs>
      <w:spacing w:after="0"/>
      <w:ind w:left="1440" w:hanging="1440"/>
      <w:outlineLvl w:val="7"/>
    </w:pPr>
    <w:rPr>
      <w:rFonts w:ascii="Arial" w:hAnsi="Arial"/>
      <w:b/>
      <w:bCs/>
      <w:sz w:val="20"/>
    </w:rPr>
  </w:style>
  <w:style w:type="paragraph" w:styleId="Heading9">
    <w:name w:val="heading 9"/>
    <w:basedOn w:val="Normal"/>
    <w:next w:val="Normal"/>
    <w:link w:val="Heading9Char"/>
    <w:qFormat/>
    <w:rsid w:val="0029431E"/>
    <w:pPr>
      <w:keepNext/>
      <w:tabs>
        <w:tab w:val="num" w:pos="1584"/>
      </w:tabs>
      <w:spacing w:after="0"/>
      <w:ind w:left="1584" w:hanging="1584"/>
      <w:jc w:val="center"/>
      <w:outlineLvl w:val="8"/>
    </w:pPr>
    <w:rPr>
      <w:rFonts w:ascii="Arial" w:hAnsi="Arial"/>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D3AB1"/>
    <w:pPr>
      <w:tabs>
        <w:tab w:val="center" w:pos="4153"/>
        <w:tab w:val="right" w:pos="8306"/>
      </w:tabs>
    </w:pPr>
  </w:style>
  <w:style w:type="character" w:customStyle="1" w:styleId="HeaderChar">
    <w:name w:val="Header Char"/>
    <w:basedOn w:val="DefaultParagraphFont"/>
    <w:link w:val="Header"/>
    <w:uiPriority w:val="99"/>
    <w:rsid w:val="00ED3AB1"/>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D3AB1"/>
    <w:pPr>
      <w:tabs>
        <w:tab w:val="center" w:pos="4513"/>
        <w:tab w:val="right" w:pos="9026"/>
      </w:tabs>
    </w:pPr>
  </w:style>
  <w:style w:type="character" w:customStyle="1" w:styleId="FooterChar">
    <w:name w:val="Footer Char"/>
    <w:basedOn w:val="DefaultParagraphFont"/>
    <w:link w:val="Footer"/>
    <w:uiPriority w:val="99"/>
    <w:rsid w:val="00ED3AB1"/>
    <w:rPr>
      <w:rFonts w:ascii="Times New Roman" w:eastAsia="Times New Roman" w:hAnsi="Times New Roman" w:cs="Times New Roman"/>
      <w:sz w:val="24"/>
      <w:szCs w:val="20"/>
    </w:rPr>
  </w:style>
  <w:style w:type="character" w:styleId="PageNumber">
    <w:name w:val="page number"/>
    <w:basedOn w:val="DefaultParagraphFont"/>
    <w:rsid w:val="00ED3AB1"/>
  </w:style>
  <w:style w:type="paragraph" w:styleId="ListParagraph">
    <w:name w:val="List Paragraph"/>
    <w:basedOn w:val="Normal"/>
    <w:link w:val="ListParagraphChar"/>
    <w:uiPriority w:val="34"/>
    <w:qFormat/>
    <w:rsid w:val="00ED3AB1"/>
    <w:pPr>
      <w:ind w:left="720"/>
    </w:pPr>
  </w:style>
  <w:style w:type="paragraph" w:customStyle="1" w:styleId="Stylenotblocklabel">
    <w:name w:val="Style not block label"/>
    <w:basedOn w:val="Heading5"/>
    <w:rsid w:val="00C77DFB"/>
    <w:pPr>
      <w:keepNext/>
      <w:spacing w:after="120"/>
      <w:jc w:val="left"/>
    </w:pPr>
    <w:rPr>
      <w:rFonts w:ascii="Arial" w:hAnsi="Arial"/>
      <w:i w:val="0"/>
      <w:iCs w:val="0"/>
      <w:color w:val="808000"/>
      <w:sz w:val="22"/>
      <w:szCs w:val="22"/>
      <w:lang w:eastAsia="en-GB"/>
    </w:rPr>
  </w:style>
  <w:style w:type="paragraph" w:customStyle="1" w:styleId="StyleNotMapTitle">
    <w:name w:val="Style Not Map Title"/>
    <w:basedOn w:val="Heading4"/>
    <w:rsid w:val="00C77DFB"/>
    <w:pPr>
      <w:spacing w:before="120" w:after="0"/>
      <w:jc w:val="left"/>
    </w:pPr>
    <w:rPr>
      <w:rFonts w:ascii="Arial Bold" w:hAnsi="Arial Bold"/>
      <w:color w:val="808000"/>
      <w:sz w:val="32"/>
      <w:szCs w:val="32"/>
    </w:rPr>
  </w:style>
  <w:style w:type="character" w:customStyle="1" w:styleId="Heading5Char">
    <w:name w:val="Heading 5 Char"/>
    <w:basedOn w:val="DefaultParagraphFont"/>
    <w:link w:val="Heading5"/>
    <w:rsid w:val="00C77DFB"/>
    <w:rPr>
      <w:rFonts w:ascii="Calibri" w:eastAsia="Times New Roman" w:hAnsi="Calibri" w:cs="Times New Roman"/>
      <w:b/>
      <w:bCs/>
      <w:i/>
      <w:iCs/>
      <w:sz w:val="26"/>
      <w:szCs w:val="26"/>
      <w:lang w:eastAsia="en-US"/>
    </w:rPr>
  </w:style>
  <w:style w:type="character" w:customStyle="1" w:styleId="Heading4Char">
    <w:name w:val="Heading 4 Char"/>
    <w:basedOn w:val="DefaultParagraphFont"/>
    <w:link w:val="Heading4"/>
    <w:uiPriority w:val="9"/>
    <w:semiHidden/>
    <w:rsid w:val="00C77DFB"/>
    <w:rPr>
      <w:rFonts w:ascii="Calibri" w:eastAsia="Times New Roman" w:hAnsi="Calibri" w:cs="Times New Roman"/>
      <w:b/>
      <w:bCs/>
      <w:sz w:val="28"/>
      <w:szCs w:val="28"/>
      <w:lang w:eastAsia="en-US"/>
    </w:rPr>
  </w:style>
  <w:style w:type="paragraph" w:customStyle="1" w:styleId="01TITLEBLUE2">
    <w:name w:val="01 TITLE (BLUE 2)"/>
    <w:qFormat/>
    <w:rsid w:val="009F79EA"/>
    <w:pPr>
      <w:spacing w:after="100"/>
      <w:ind w:left="-170"/>
    </w:pPr>
    <w:rPr>
      <w:rFonts w:ascii="Arial" w:eastAsia="Times New Roman" w:hAnsi="Arial"/>
      <w:b/>
      <w:bCs/>
      <w:color w:val="034B89"/>
      <w:kern w:val="32"/>
      <w:sz w:val="48"/>
      <w:lang w:eastAsia="en-US"/>
    </w:rPr>
  </w:style>
  <w:style w:type="paragraph" w:customStyle="1" w:styleId="04HEADING2">
    <w:name w:val="04 HEADING 2"/>
    <w:qFormat/>
    <w:rsid w:val="009F79EA"/>
    <w:pPr>
      <w:spacing w:before="400" w:after="200"/>
    </w:pPr>
    <w:rPr>
      <w:rFonts w:ascii="Arial" w:eastAsia="Arial" w:hAnsi="Arial"/>
      <w:b/>
      <w:color w:val="002B54"/>
      <w:sz w:val="26"/>
      <w:szCs w:val="22"/>
      <w:lang w:eastAsia="en-US"/>
    </w:rPr>
  </w:style>
  <w:style w:type="paragraph" w:customStyle="1" w:styleId="02DESCRIPTION">
    <w:name w:val="02 DESCRIPTION"/>
    <w:qFormat/>
    <w:rsid w:val="009F79EA"/>
    <w:rPr>
      <w:rFonts w:ascii="Arial" w:eastAsia="Arial" w:hAnsi="Arial"/>
      <w:b/>
      <w:color w:val="002B54"/>
      <w:sz w:val="32"/>
      <w:szCs w:val="22"/>
      <w:lang w:eastAsia="en-US"/>
    </w:rPr>
  </w:style>
  <w:style w:type="paragraph" w:customStyle="1" w:styleId="11DATEREF">
    <w:name w:val="11 DATE/REF"/>
    <w:qFormat/>
    <w:rsid w:val="009F79EA"/>
    <w:pPr>
      <w:jc w:val="right"/>
    </w:pPr>
    <w:rPr>
      <w:rFonts w:ascii="Arial" w:eastAsia="Times New Roman" w:hAnsi="Arial"/>
      <w:bCs/>
      <w:color w:val="002B54"/>
      <w:lang w:eastAsia="en-US"/>
    </w:rPr>
  </w:style>
  <w:style w:type="paragraph" w:customStyle="1" w:styleId="06INTROBLUE">
    <w:name w:val="06 INTRO (BLUE)"/>
    <w:autoRedefine/>
    <w:rsid w:val="009F79EA"/>
    <w:pPr>
      <w:spacing w:after="240"/>
    </w:pPr>
    <w:rPr>
      <w:rFonts w:ascii="Arial" w:eastAsia="Times New Roman" w:hAnsi="Arial" w:cs="Arial"/>
      <w:b/>
      <w:color w:val="002B54"/>
      <w:sz w:val="28"/>
      <w:szCs w:val="28"/>
    </w:rPr>
  </w:style>
  <w:style w:type="paragraph" w:customStyle="1" w:styleId="08BODYCOPY">
    <w:name w:val="08 BODY COPY"/>
    <w:qFormat/>
    <w:rsid w:val="009F79EA"/>
    <w:pPr>
      <w:spacing w:before="160" w:after="160"/>
    </w:pPr>
    <w:rPr>
      <w:rFonts w:ascii="Arial" w:eastAsia="Arial" w:hAnsi="Arial"/>
      <w:sz w:val="22"/>
      <w:szCs w:val="22"/>
      <w:lang w:eastAsia="en-US"/>
    </w:rPr>
  </w:style>
  <w:style w:type="paragraph" w:customStyle="1" w:styleId="08BODYCOPYBLUE">
    <w:name w:val="08 BODY COPY (BLUE)"/>
    <w:qFormat/>
    <w:rsid w:val="009F79EA"/>
    <w:pPr>
      <w:spacing w:before="160" w:after="160"/>
    </w:pPr>
    <w:rPr>
      <w:rFonts w:ascii="Arial" w:eastAsia="Arial" w:hAnsi="Arial"/>
      <w:color w:val="002B54"/>
      <w:sz w:val="22"/>
      <w:szCs w:val="22"/>
      <w:lang w:eastAsia="en-US"/>
    </w:rPr>
  </w:style>
  <w:style w:type="paragraph" w:customStyle="1" w:styleId="08BODYCOPYNOPARA">
    <w:name w:val="08 BODY COPY NO PARA"/>
    <w:qFormat/>
    <w:rsid w:val="009F79EA"/>
    <w:rPr>
      <w:rFonts w:ascii="Arial" w:eastAsia="Arial" w:hAnsi="Arial"/>
      <w:sz w:val="22"/>
      <w:szCs w:val="22"/>
      <w:lang w:eastAsia="en-US"/>
    </w:rPr>
  </w:style>
  <w:style w:type="paragraph" w:styleId="BalloonText">
    <w:name w:val="Balloon Text"/>
    <w:basedOn w:val="Normal"/>
    <w:link w:val="BalloonTextChar"/>
    <w:uiPriority w:val="99"/>
    <w:semiHidden/>
    <w:unhideWhenUsed/>
    <w:rsid w:val="000559B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9BD"/>
    <w:rPr>
      <w:rFonts w:ascii="Tahoma" w:eastAsia="Times New Roman" w:hAnsi="Tahoma" w:cs="Tahoma"/>
      <w:sz w:val="16"/>
      <w:szCs w:val="16"/>
      <w:lang w:eastAsia="en-US"/>
    </w:rPr>
  </w:style>
  <w:style w:type="character" w:customStyle="1" w:styleId="UNDERLINE">
    <w:name w:val="UNDERLINE"/>
    <w:rsid w:val="0044060B"/>
    <w:rPr>
      <w:u w:val="thick"/>
    </w:rPr>
  </w:style>
  <w:style w:type="character" w:customStyle="1" w:styleId="Heading1Char">
    <w:name w:val="Heading 1 Char"/>
    <w:basedOn w:val="DefaultParagraphFont"/>
    <w:link w:val="Heading1"/>
    <w:rsid w:val="0029431E"/>
    <w:rPr>
      <w:rFonts w:ascii="Arial" w:eastAsia="Times New Roman" w:hAnsi="Arial"/>
      <w:b/>
      <w:sz w:val="32"/>
      <w:szCs w:val="32"/>
      <w:lang w:eastAsia="en-US"/>
    </w:rPr>
  </w:style>
  <w:style w:type="character" w:customStyle="1" w:styleId="Heading2Char">
    <w:name w:val="Heading 2 Char"/>
    <w:basedOn w:val="DefaultParagraphFont"/>
    <w:link w:val="Heading2"/>
    <w:rsid w:val="0065576A"/>
    <w:rPr>
      <w:rFonts w:ascii="Arial" w:eastAsia="Times New Roman" w:hAnsi="Arial" w:cs="Arial"/>
      <w:b/>
      <w:snapToGrid w:val="0"/>
      <w:lang w:eastAsia="en-US"/>
    </w:rPr>
  </w:style>
  <w:style w:type="character" w:customStyle="1" w:styleId="Heading3Char">
    <w:name w:val="Heading 3 Char"/>
    <w:basedOn w:val="DefaultParagraphFont"/>
    <w:link w:val="Heading3"/>
    <w:rsid w:val="0029431E"/>
    <w:rPr>
      <w:rFonts w:ascii="Arial Bold" w:eastAsia="Times New Roman" w:hAnsi="Arial Bold"/>
      <w:b/>
      <w:sz w:val="28"/>
      <w:lang w:eastAsia="en-US"/>
    </w:rPr>
  </w:style>
  <w:style w:type="character" w:customStyle="1" w:styleId="Heading6Char">
    <w:name w:val="Heading 6 Char"/>
    <w:basedOn w:val="DefaultParagraphFont"/>
    <w:link w:val="Heading6"/>
    <w:rsid w:val="0029431E"/>
    <w:rPr>
      <w:rFonts w:ascii="Arial" w:eastAsia="Times New Roman" w:hAnsi="Arial" w:cs="Arial"/>
      <w:caps/>
      <w:sz w:val="32"/>
      <w:szCs w:val="32"/>
      <w:lang w:eastAsia="en-US"/>
    </w:rPr>
  </w:style>
  <w:style w:type="character" w:customStyle="1" w:styleId="Heading7Char">
    <w:name w:val="Heading 7 Char"/>
    <w:basedOn w:val="DefaultParagraphFont"/>
    <w:link w:val="Heading7"/>
    <w:rsid w:val="0029431E"/>
    <w:rPr>
      <w:rFonts w:ascii="Arial" w:eastAsia="Times New Roman" w:hAnsi="Arial"/>
      <w:b/>
      <w:bCs/>
      <w:sz w:val="22"/>
      <w:lang w:eastAsia="en-US"/>
    </w:rPr>
  </w:style>
  <w:style w:type="character" w:customStyle="1" w:styleId="Heading8Char">
    <w:name w:val="Heading 8 Char"/>
    <w:basedOn w:val="DefaultParagraphFont"/>
    <w:link w:val="Heading8"/>
    <w:rsid w:val="0029431E"/>
    <w:rPr>
      <w:rFonts w:ascii="Arial" w:eastAsia="Times New Roman" w:hAnsi="Arial"/>
      <w:b/>
      <w:bCs/>
      <w:lang w:eastAsia="en-US"/>
    </w:rPr>
  </w:style>
  <w:style w:type="character" w:customStyle="1" w:styleId="Heading9Char">
    <w:name w:val="Heading 9 Char"/>
    <w:basedOn w:val="DefaultParagraphFont"/>
    <w:link w:val="Heading9"/>
    <w:rsid w:val="0029431E"/>
    <w:rPr>
      <w:rFonts w:ascii="Arial" w:eastAsia="Times New Roman" w:hAnsi="Arial"/>
      <w:b/>
      <w:bCs/>
      <w:lang w:eastAsia="en-US"/>
    </w:rPr>
  </w:style>
  <w:style w:type="paragraph" w:customStyle="1" w:styleId="Paragraph11">
    <w:name w:val="Paragraph 11"/>
    <w:basedOn w:val="Normal"/>
    <w:link w:val="Paragraph11CharChar"/>
    <w:autoRedefine/>
    <w:rsid w:val="0029431E"/>
    <w:pPr>
      <w:numPr>
        <w:ilvl w:val="3"/>
        <w:numId w:val="7"/>
      </w:numPr>
      <w:tabs>
        <w:tab w:val="num" w:pos="426"/>
      </w:tabs>
      <w:spacing w:before="100" w:beforeAutospacing="1" w:after="100" w:afterAutospacing="1"/>
      <w:ind w:left="709" w:hanging="709"/>
    </w:pPr>
    <w:rPr>
      <w:rFonts w:ascii="Arial" w:hAnsi="Arial"/>
      <w:sz w:val="20"/>
    </w:rPr>
  </w:style>
  <w:style w:type="character" w:customStyle="1" w:styleId="Paragraph11CharChar">
    <w:name w:val="Paragraph 11 Char Char"/>
    <w:link w:val="Paragraph11"/>
    <w:rsid w:val="0029431E"/>
    <w:rPr>
      <w:rFonts w:ascii="Arial" w:eastAsia="Times New Roman" w:hAnsi="Arial"/>
      <w:lang w:eastAsia="en-US"/>
    </w:rPr>
  </w:style>
  <w:style w:type="character" w:styleId="Hyperlink">
    <w:name w:val="Hyperlink"/>
    <w:basedOn w:val="DefaultParagraphFont"/>
    <w:uiPriority w:val="99"/>
    <w:unhideWhenUsed/>
    <w:rsid w:val="003F0AFE"/>
    <w:rPr>
      <w:color w:val="0000FF"/>
      <w:u w:val="single"/>
    </w:rPr>
  </w:style>
  <w:style w:type="paragraph" w:styleId="DocumentMap">
    <w:name w:val="Document Map"/>
    <w:basedOn w:val="Normal"/>
    <w:link w:val="DocumentMapChar"/>
    <w:uiPriority w:val="99"/>
    <w:semiHidden/>
    <w:unhideWhenUsed/>
    <w:rsid w:val="001F5609"/>
    <w:rPr>
      <w:rFonts w:ascii="Tahoma" w:hAnsi="Tahoma" w:cs="Tahoma"/>
      <w:sz w:val="16"/>
      <w:szCs w:val="16"/>
    </w:rPr>
  </w:style>
  <w:style w:type="character" w:customStyle="1" w:styleId="DocumentMapChar">
    <w:name w:val="Document Map Char"/>
    <w:basedOn w:val="DefaultParagraphFont"/>
    <w:link w:val="DocumentMap"/>
    <w:uiPriority w:val="99"/>
    <w:semiHidden/>
    <w:rsid w:val="001F5609"/>
    <w:rPr>
      <w:rFonts w:ascii="Tahoma" w:eastAsia="Times New Roman" w:hAnsi="Tahoma" w:cs="Tahoma"/>
      <w:sz w:val="16"/>
      <w:szCs w:val="16"/>
      <w:lang w:eastAsia="en-US"/>
    </w:rPr>
  </w:style>
  <w:style w:type="character" w:customStyle="1" w:styleId="Paragraph11Char">
    <w:name w:val="Paragraph 11 Char"/>
    <w:rsid w:val="00B33922"/>
    <w:rPr>
      <w:rFonts w:ascii="Arial" w:hAnsi="Arial"/>
    </w:rPr>
  </w:style>
  <w:style w:type="character" w:styleId="CommentReference">
    <w:name w:val="annotation reference"/>
    <w:basedOn w:val="DefaultParagraphFont"/>
    <w:uiPriority w:val="99"/>
    <w:semiHidden/>
    <w:unhideWhenUsed/>
    <w:rsid w:val="00906C81"/>
    <w:rPr>
      <w:sz w:val="16"/>
      <w:szCs w:val="16"/>
    </w:rPr>
  </w:style>
  <w:style w:type="paragraph" w:styleId="CommentText">
    <w:name w:val="annotation text"/>
    <w:basedOn w:val="Normal"/>
    <w:link w:val="CommentTextChar"/>
    <w:uiPriority w:val="99"/>
    <w:semiHidden/>
    <w:unhideWhenUsed/>
    <w:rsid w:val="00906C81"/>
    <w:rPr>
      <w:sz w:val="20"/>
    </w:rPr>
  </w:style>
  <w:style w:type="character" w:customStyle="1" w:styleId="CommentTextChar">
    <w:name w:val="Comment Text Char"/>
    <w:basedOn w:val="DefaultParagraphFont"/>
    <w:link w:val="CommentText"/>
    <w:uiPriority w:val="99"/>
    <w:semiHidden/>
    <w:rsid w:val="00906C81"/>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906C81"/>
    <w:rPr>
      <w:b/>
      <w:bCs/>
    </w:rPr>
  </w:style>
  <w:style w:type="character" w:customStyle="1" w:styleId="CommentSubjectChar">
    <w:name w:val="Comment Subject Char"/>
    <w:basedOn w:val="CommentTextChar"/>
    <w:link w:val="CommentSubject"/>
    <w:uiPriority w:val="99"/>
    <w:semiHidden/>
    <w:rsid w:val="00906C81"/>
    <w:rPr>
      <w:rFonts w:ascii="Times New Roman" w:eastAsia="Times New Roman" w:hAnsi="Times New Roman"/>
      <w:b/>
      <w:bCs/>
      <w:lang w:eastAsia="en-US"/>
    </w:rPr>
  </w:style>
  <w:style w:type="character" w:customStyle="1" w:styleId="ListParagraphChar">
    <w:name w:val="List Paragraph Char"/>
    <w:link w:val="ListParagraph"/>
    <w:uiPriority w:val="34"/>
    <w:rsid w:val="004219AC"/>
    <w:rPr>
      <w:rFonts w:ascii="Times New Roman" w:eastAsia="Times New Roman" w:hAnsi="Times New Roman"/>
      <w:sz w:val="24"/>
      <w:lang w:eastAsia="en-US"/>
    </w:rPr>
  </w:style>
  <w:style w:type="paragraph" w:customStyle="1" w:styleId="Text1">
    <w:name w:val="Text1"/>
    <w:basedOn w:val="Normal"/>
    <w:link w:val="Text1Char"/>
    <w:rsid w:val="00C63CAA"/>
    <w:pPr>
      <w:spacing w:after="120" w:line="269" w:lineRule="auto"/>
      <w:jc w:val="left"/>
    </w:pPr>
    <w:rPr>
      <w:rFonts w:ascii="Arial" w:eastAsia="Batang" w:hAnsi="Arial"/>
      <w:sz w:val="20"/>
      <w:szCs w:val="22"/>
      <w:lang w:eastAsia="zh-CN"/>
    </w:rPr>
  </w:style>
  <w:style w:type="character" w:customStyle="1" w:styleId="Text1Char">
    <w:name w:val="Text1 Char"/>
    <w:link w:val="Text1"/>
    <w:locked/>
    <w:rsid w:val="00C63CAA"/>
    <w:rPr>
      <w:rFonts w:ascii="Arial" w:eastAsia="Batang" w:hAnsi="Arial"/>
      <w:szCs w:val="22"/>
      <w:lang w:eastAsia="zh-CN"/>
    </w:rPr>
  </w:style>
  <w:style w:type="paragraph" w:customStyle="1" w:styleId="italicbodycopy">
    <w:name w:val="italic body copy"/>
    <w:basedOn w:val="Normal"/>
    <w:next w:val="Normal"/>
    <w:link w:val="italicbodycopyCharChar"/>
    <w:autoRedefine/>
    <w:rsid w:val="00DF317B"/>
    <w:pPr>
      <w:numPr>
        <w:ilvl w:val="1"/>
        <w:numId w:val="9"/>
      </w:numPr>
      <w:spacing w:after="240" w:line="276" w:lineRule="auto"/>
      <w:jc w:val="left"/>
    </w:pPr>
    <w:rPr>
      <w:rFonts w:ascii="Arial" w:hAnsi="Arial"/>
      <w:iCs/>
      <w:sz w:val="20"/>
    </w:rPr>
  </w:style>
  <w:style w:type="character" w:customStyle="1" w:styleId="italicbodycopyCharChar">
    <w:name w:val="italic body copy Char Char"/>
    <w:link w:val="italicbodycopy"/>
    <w:rsid w:val="00DF317B"/>
    <w:rPr>
      <w:rFonts w:ascii="Arial" w:eastAsia="Times New Roman" w:hAnsi="Arial"/>
      <w:iCs/>
      <w:lang w:eastAsia="en-US"/>
    </w:rPr>
  </w:style>
  <w:style w:type="paragraph" w:styleId="BodyText">
    <w:name w:val="Body Text"/>
    <w:basedOn w:val="Normal"/>
    <w:link w:val="BodyTextChar"/>
    <w:qFormat/>
    <w:rsid w:val="008A22EC"/>
    <w:pPr>
      <w:spacing w:after="120"/>
      <w:jc w:val="left"/>
    </w:pPr>
    <w:rPr>
      <w:rFonts w:ascii="Calibri" w:hAnsi="Calibri"/>
      <w:sz w:val="22"/>
    </w:rPr>
  </w:style>
  <w:style w:type="character" w:customStyle="1" w:styleId="BodyTextChar">
    <w:name w:val="Body Text Char"/>
    <w:basedOn w:val="DefaultParagraphFont"/>
    <w:link w:val="BodyText"/>
    <w:rsid w:val="008A22EC"/>
    <w:rPr>
      <w:rFonts w:eastAsia="Times New Roman"/>
      <w:sz w:val="22"/>
      <w:lang w:eastAsia="en-US"/>
    </w:rPr>
  </w:style>
  <w:style w:type="paragraph" w:styleId="BodyTextIndent">
    <w:name w:val="Body Text Indent"/>
    <w:basedOn w:val="Normal"/>
    <w:link w:val="BodyTextIndentChar"/>
    <w:uiPriority w:val="99"/>
    <w:unhideWhenUsed/>
    <w:rsid w:val="003C5B99"/>
    <w:pPr>
      <w:spacing w:after="120"/>
      <w:ind w:left="283"/>
    </w:pPr>
  </w:style>
  <w:style w:type="character" w:customStyle="1" w:styleId="BodyTextIndentChar">
    <w:name w:val="Body Text Indent Char"/>
    <w:basedOn w:val="DefaultParagraphFont"/>
    <w:link w:val="BodyTextIndent"/>
    <w:uiPriority w:val="99"/>
    <w:rsid w:val="003C5B99"/>
    <w:rPr>
      <w:rFonts w:ascii="Times New Roman" w:eastAsia="Times New Roman" w:hAnsi="Times New Roman"/>
      <w:sz w:val="24"/>
      <w:lang w:eastAsia="en-US"/>
    </w:rPr>
  </w:style>
  <w:style w:type="paragraph" w:styleId="Revision">
    <w:name w:val="Revision"/>
    <w:hidden/>
    <w:uiPriority w:val="99"/>
    <w:semiHidden/>
    <w:rsid w:val="00B66884"/>
    <w:rPr>
      <w:rFonts w:ascii="Times New Roman" w:eastAsia="Times New Roman" w:hAnsi="Times New Roman"/>
      <w:sz w:val="24"/>
      <w:lang w:eastAsia="en-US"/>
    </w:rPr>
  </w:style>
  <w:style w:type="paragraph" w:customStyle="1" w:styleId="Heading1a">
    <w:name w:val="Heading 1 a"/>
    <w:basedOn w:val="ListParagraph"/>
    <w:qFormat/>
    <w:rsid w:val="00AA2BCC"/>
    <w:pPr>
      <w:numPr>
        <w:numId w:val="14"/>
      </w:numPr>
      <w:spacing w:after="200" w:line="276" w:lineRule="auto"/>
      <w:jc w:val="left"/>
    </w:pPr>
    <w:rPr>
      <w:rFonts w:ascii="Arial" w:eastAsiaTheme="minorHAnsi" w:hAnsi="Arial"/>
      <w:b/>
      <w:sz w:val="22"/>
      <w:szCs w:val="24"/>
      <w:lang w:eastAsia="en-GB"/>
    </w:rPr>
  </w:style>
  <w:style w:type="paragraph" w:customStyle="1" w:styleId="Heading2a">
    <w:name w:val="Heading 2 a"/>
    <w:basedOn w:val="Heading1a"/>
    <w:next w:val="Heading1a"/>
    <w:qFormat/>
    <w:rsid w:val="00AA2BCC"/>
    <w:pPr>
      <w:numPr>
        <w:ilvl w:val="1"/>
      </w:numPr>
      <w:spacing w:before="240" w:after="240"/>
    </w:pPr>
  </w:style>
  <w:style w:type="paragraph" w:customStyle="1" w:styleId="Heading3a">
    <w:name w:val="Heading 3a"/>
    <w:basedOn w:val="Heading2a"/>
    <w:link w:val="Heading3aChar"/>
    <w:qFormat/>
    <w:rsid w:val="00AA2BCC"/>
    <w:pPr>
      <w:numPr>
        <w:ilvl w:val="2"/>
      </w:numPr>
    </w:pPr>
  </w:style>
  <w:style w:type="character" w:customStyle="1" w:styleId="Heading3aChar">
    <w:name w:val="Heading 3a Char"/>
    <w:link w:val="Heading3a"/>
    <w:rsid w:val="00AA2BCC"/>
    <w:rPr>
      <w:rFonts w:ascii="Arial" w:eastAsiaTheme="minorHAnsi" w:hAnsi="Arial"/>
      <w:b/>
      <w:sz w:val="22"/>
      <w:szCs w:val="24"/>
    </w:rPr>
  </w:style>
  <w:style w:type="paragraph" w:customStyle="1" w:styleId="WINumbered">
    <w:name w:val="WI Numbered"/>
    <w:basedOn w:val="ListParagraph"/>
    <w:link w:val="WINumberedChar"/>
    <w:qFormat/>
    <w:rsid w:val="00AA2BCC"/>
    <w:pPr>
      <w:numPr>
        <w:numId w:val="13"/>
      </w:numPr>
      <w:spacing w:before="120" w:after="120"/>
      <w:jc w:val="left"/>
    </w:pPr>
    <w:rPr>
      <w:rFonts w:ascii="Arial" w:eastAsiaTheme="minorHAnsi" w:hAnsi="Arial" w:cs="Arial"/>
      <w:sz w:val="22"/>
      <w:szCs w:val="22"/>
    </w:rPr>
  </w:style>
  <w:style w:type="character" w:customStyle="1" w:styleId="WINumberedChar">
    <w:name w:val="WI Numbered Char"/>
    <w:basedOn w:val="ListParagraphChar"/>
    <w:link w:val="WINumbered"/>
    <w:rsid w:val="00AA2BCC"/>
    <w:rPr>
      <w:rFonts w:ascii="Arial" w:eastAsiaTheme="minorHAnsi" w:hAnsi="Arial" w:cs="Arial"/>
      <w:sz w:val="22"/>
      <w:szCs w:val="22"/>
      <w:lang w:eastAsia="en-US"/>
    </w:rPr>
  </w:style>
  <w:style w:type="paragraph" w:customStyle="1" w:styleId="ParaIndent">
    <w:name w:val="_ParaIndent"/>
    <w:basedOn w:val="BodyText"/>
    <w:rsid w:val="00D55B87"/>
    <w:pPr>
      <w:suppressAutoHyphens/>
      <w:autoSpaceDN w:val="0"/>
      <w:spacing w:after="240" w:line="260" w:lineRule="atLeast"/>
      <w:ind w:left="1134"/>
      <w:textAlignment w:val="baseline"/>
    </w:pPr>
    <w:rPr>
      <w:rFonts w:ascii="Arial" w:hAnsi="Arial"/>
      <w:sz w:val="20"/>
    </w:rPr>
  </w:style>
  <w:style w:type="table" w:styleId="TableGrid">
    <w:name w:val="Table Grid"/>
    <w:basedOn w:val="TableNormal"/>
    <w:uiPriority w:val="39"/>
    <w:rsid w:val="00FF35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sBullets">
    <w:name w:val="_PointsBullets"/>
    <w:basedOn w:val="Normal"/>
    <w:rsid w:val="002F17CF"/>
    <w:pPr>
      <w:numPr>
        <w:numId w:val="16"/>
      </w:numPr>
      <w:suppressAutoHyphens/>
      <w:autoSpaceDN w:val="0"/>
      <w:spacing w:after="120" w:line="260" w:lineRule="atLeast"/>
      <w:jc w:val="left"/>
      <w:textAlignment w:val="baseline"/>
    </w:pPr>
    <w:rPr>
      <w:rFonts w:ascii="Arial" w:hAnsi="Arial"/>
      <w:sz w:val="20"/>
    </w:rPr>
  </w:style>
  <w:style w:type="numbering" w:customStyle="1" w:styleId="LFO4">
    <w:name w:val="LFO4"/>
    <w:basedOn w:val="NoList"/>
    <w:rsid w:val="002F17CF"/>
    <w:pPr>
      <w:numPr>
        <w:numId w:val="16"/>
      </w:numPr>
    </w:pPr>
  </w:style>
  <w:style w:type="paragraph" w:customStyle="1" w:styleId="Default">
    <w:name w:val="Default"/>
    <w:rsid w:val="00836EFA"/>
    <w:pPr>
      <w:autoSpaceDE w:val="0"/>
      <w:autoSpaceDN w:val="0"/>
      <w:adjustRightInd w:val="0"/>
    </w:pPr>
    <w:rPr>
      <w:rFonts w:ascii="Arial" w:hAnsi="Arial" w:cs="Arial"/>
      <w:color w:val="000000"/>
      <w:sz w:val="24"/>
      <w:szCs w:val="24"/>
      <w:lang w:eastAsia="en-US"/>
    </w:rPr>
  </w:style>
  <w:style w:type="paragraph" w:styleId="Caption">
    <w:name w:val="caption"/>
    <w:basedOn w:val="Normal"/>
    <w:next w:val="Normal"/>
    <w:uiPriority w:val="35"/>
    <w:unhideWhenUsed/>
    <w:qFormat/>
    <w:rsid w:val="00331221"/>
    <w:pPr>
      <w:spacing w:after="200"/>
    </w:pPr>
    <w:rPr>
      <w:i/>
      <w:iCs/>
      <w:color w:val="44546A" w:themeColor="text2"/>
      <w:sz w:val="18"/>
      <w:szCs w:val="18"/>
    </w:rPr>
  </w:style>
  <w:style w:type="character" w:styleId="SubtleReference">
    <w:name w:val="Subtle Reference"/>
    <w:basedOn w:val="DefaultParagraphFont"/>
    <w:uiPriority w:val="31"/>
    <w:qFormat/>
    <w:rsid w:val="003657CA"/>
    <w:rPr>
      <w:smallCaps/>
      <w:color w:val="5A5A5A" w:themeColor="text1" w:themeTint="A5"/>
    </w:rPr>
  </w:style>
  <w:style w:type="table" w:customStyle="1" w:styleId="TableGrid1">
    <w:name w:val="Table Grid1"/>
    <w:basedOn w:val="TableNormal"/>
    <w:next w:val="TableGrid"/>
    <w:uiPriority w:val="59"/>
    <w:rsid w:val="005E5304"/>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unhideWhenUsed/>
    <w:rsid w:val="005D0CCB"/>
    <w:pPr>
      <w:ind w:left="1985" w:hanging="1559"/>
      <w:jc w:val="left"/>
    </w:pPr>
    <w:rPr>
      <w:rFonts w:ascii="Arial" w:hAnsi="Arial" w:cs="Arial"/>
      <w:b/>
    </w:rPr>
  </w:style>
  <w:style w:type="character" w:customStyle="1" w:styleId="BodyTextIndent2Char">
    <w:name w:val="Body Text Indent 2 Char"/>
    <w:basedOn w:val="DefaultParagraphFont"/>
    <w:link w:val="BodyTextIndent2"/>
    <w:uiPriority w:val="99"/>
    <w:rsid w:val="005D0CCB"/>
    <w:rPr>
      <w:rFonts w:ascii="Arial" w:eastAsia="Times New Roman" w:hAnsi="Arial" w:cs="Arial"/>
      <w:b/>
      <w:sz w:val="24"/>
      <w:lang w:eastAsia="en-US"/>
    </w:rPr>
  </w:style>
  <w:style w:type="paragraph" w:styleId="BodyTextIndent3">
    <w:name w:val="Body Text Indent 3"/>
    <w:basedOn w:val="Normal"/>
    <w:link w:val="BodyTextIndent3Char"/>
    <w:uiPriority w:val="99"/>
    <w:unhideWhenUsed/>
    <w:rsid w:val="00C908FE"/>
    <w:pPr>
      <w:spacing w:after="120"/>
      <w:ind w:left="720"/>
      <w:jc w:val="left"/>
    </w:pPr>
    <w:rPr>
      <w:rFonts w:ascii="Arial" w:hAnsi="Arial" w:cs="Arial"/>
      <w:sz w:val="20"/>
    </w:rPr>
  </w:style>
  <w:style w:type="character" w:customStyle="1" w:styleId="BodyTextIndent3Char">
    <w:name w:val="Body Text Indent 3 Char"/>
    <w:basedOn w:val="DefaultParagraphFont"/>
    <w:link w:val="BodyTextIndent3"/>
    <w:uiPriority w:val="99"/>
    <w:rsid w:val="00C908FE"/>
    <w:rPr>
      <w:rFonts w:ascii="Arial" w:eastAsia="Times New Roman"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4008">
      <w:bodyDiv w:val="1"/>
      <w:marLeft w:val="0"/>
      <w:marRight w:val="0"/>
      <w:marTop w:val="0"/>
      <w:marBottom w:val="0"/>
      <w:divBdr>
        <w:top w:val="none" w:sz="0" w:space="0" w:color="auto"/>
        <w:left w:val="none" w:sz="0" w:space="0" w:color="auto"/>
        <w:bottom w:val="none" w:sz="0" w:space="0" w:color="auto"/>
        <w:right w:val="none" w:sz="0" w:space="0" w:color="auto"/>
      </w:divBdr>
    </w:div>
    <w:div w:id="43413170">
      <w:bodyDiv w:val="1"/>
      <w:marLeft w:val="0"/>
      <w:marRight w:val="0"/>
      <w:marTop w:val="0"/>
      <w:marBottom w:val="0"/>
      <w:divBdr>
        <w:top w:val="none" w:sz="0" w:space="0" w:color="auto"/>
        <w:left w:val="none" w:sz="0" w:space="0" w:color="auto"/>
        <w:bottom w:val="none" w:sz="0" w:space="0" w:color="auto"/>
        <w:right w:val="none" w:sz="0" w:space="0" w:color="auto"/>
      </w:divBdr>
    </w:div>
    <w:div w:id="163058238">
      <w:bodyDiv w:val="1"/>
      <w:marLeft w:val="0"/>
      <w:marRight w:val="0"/>
      <w:marTop w:val="0"/>
      <w:marBottom w:val="0"/>
      <w:divBdr>
        <w:top w:val="none" w:sz="0" w:space="0" w:color="auto"/>
        <w:left w:val="none" w:sz="0" w:space="0" w:color="auto"/>
        <w:bottom w:val="none" w:sz="0" w:space="0" w:color="auto"/>
        <w:right w:val="none" w:sz="0" w:space="0" w:color="auto"/>
      </w:divBdr>
    </w:div>
    <w:div w:id="194586361">
      <w:bodyDiv w:val="1"/>
      <w:marLeft w:val="0"/>
      <w:marRight w:val="0"/>
      <w:marTop w:val="0"/>
      <w:marBottom w:val="0"/>
      <w:divBdr>
        <w:top w:val="none" w:sz="0" w:space="0" w:color="auto"/>
        <w:left w:val="none" w:sz="0" w:space="0" w:color="auto"/>
        <w:bottom w:val="none" w:sz="0" w:space="0" w:color="auto"/>
        <w:right w:val="none" w:sz="0" w:space="0" w:color="auto"/>
      </w:divBdr>
    </w:div>
    <w:div w:id="358162751">
      <w:bodyDiv w:val="1"/>
      <w:marLeft w:val="0"/>
      <w:marRight w:val="0"/>
      <w:marTop w:val="0"/>
      <w:marBottom w:val="0"/>
      <w:divBdr>
        <w:top w:val="none" w:sz="0" w:space="0" w:color="auto"/>
        <w:left w:val="none" w:sz="0" w:space="0" w:color="auto"/>
        <w:bottom w:val="none" w:sz="0" w:space="0" w:color="auto"/>
        <w:right w:val="none" w:sz="0" w:space="0" w:color="auto"/>
      </w:divBdr>
    </w:div>
    <w:div w:id="395279533">
      <w:bodyDiv w:val="1"/>
      <w:marLeft w:val="0"/>
      <w:marRight w:val="0"/>
      <w:marTop w:val="0"/>
      <w:marBottom w:val="0"/>
      <w:divBdr>
        <w:top w:val="none" w:sz="0" w:space="0" w:color="auto"/>
        <w:left w:val="none" w:sz="0" w:space="0" w:color="auto"/>
        <w:bottom w:val="none" w:sz="0" w:space="0" w:color="auto"/>
        <w:right w:val="none" w:sz="0" w:space="0" w:color="auto"/>
      </w:divBdr>
    </w:div>
    <w:div w:id="437532026">
      <w:bodyDiv w:val="1"/>
      <w:marLeft w:val="0"/>
      <w:marRight w:val="0"/>
      <w:marTop w:val="0"/>
      <w:marBottom w:val="0"/>
      <w:divBdr>
        <w:top w:val="none" w:sz="0" w:space="0" w:color="auto"/>
        <w:left w:val="none" w:sz="0" w:space="0" w:color="auto"/>
        <w:bottom w:val="none" w:sz="0" w:space="0" w:color="auto"/>
        <w:right w:val="none" w:sz="0" w:space="0" w:color="auto"/>
      </w:divBdr>
    </w:div>
    <w:div w:id="519707729">
      <w:bodyDiv w:val="1"/>
      <w:marLeft w:val="0"/>
      <w:marRight w:val="0"/>
      <w:marTop w:val="0"/>
      <w:marBottom w:val="0"/>
      <w:divBdr>
        <w:top w:val="none" w:sz="0" w:space="0" w:color="auto"/>
        <w:left w:val="none" w:sz="0" w:space="0" w:color="auto"/>
        <w:bottom w:val="none" w:sz="0" w:space="0" w:color="auto"/>
        <w:right w:val="none" w:sz="0" w:space="0" w:color="auto"/>
      </w:divBdr>
    </w:div>
    <w:div w:id="563755227">
      <w:bodyDiv w:val="1"/>
      <w:marLeft w:val="0"/>
      <w:marRight w:val="0"/>
      <w:marTop w:val="0"/>
      <w:marBottom w:val="0"/>
      <w:divBdr>
        <w:top w:val="none" w:sz="0" w:space="0" w:color="auto"/>
        <w:left w:val="none" w:sz="0" w:space="0" w:color="auto"/>
        <w:bottom w:val="none" w:sz="0" w:space="0" w:color="auto"/>
        <w:right w:val="none" w:sz="0" w:space="0" w:color="auto"/>
      </w:divBdr>
    </w:div>
    <w:div w:id="720056444">
      <w:bodyDiv w:val="1"/>
      <w:marLeft w:val="0"/>
      <w:marRight w:val="0"/>
      <w:marTop w:val="0"/>
      <w:marBottom w:val="0"/>
      <w:divBdr>
        <w:top w:val="none" w:sz="0" w:space="0" w:color="auto"/>
        <w:left w:val="none" w:sz="0" w:space="0" w:color="auto"/>
        <w:bottom w:val="none" w:sz="0" w:space="0" w:color="auto"/>
        <w:right w:val="none" w:sz="0" w:space="0" w:color="auto"/>
      </w:divBdr>
    </w:div>
    <w:div w:id="722867267">
      <w:bodyDiv w:val="1"/>
      <w:marLeft w:val="0"/>
      <w:marRight w:val="0"/>
      <w:marTop w:val="0"/>
      <w:marBottom w:val="0"/>
      <w:divBdr>
        <w:top w:val="none" w:sz="0" w:space="0" w:color="auto"/>
        <w:left w:val="none" w:sz="0" w:space="0" w:color="auto"/>
        <w:bottom w:val="none" w:sz="0" w:space="0" w:color="auto"/>
        <w:right w:val="none" w:sz="0" w:space="0" w:color="auto"/>
      </w:divBdr>
    </w:div>
    <w:div w:id="748623553">
      <w:bodyDiv w:val="1"/>
      <w:marLeft w:val="0"/>
      <w:marRight w:val="0"/>
      <w:marTop w:val="0"/>
      <w:marBottom w:val="0"/>
      <w:divBdr>
        <w:top w:val="none" w:sz="0" w:space="0" w:color="auto"/>
        <w:left w:val="none" w:sz="0" w:space="0" w:color="auto"/>
        <w:bottom w:val="none" w:sz="0" w:space="0" w:color="auto"/>
        <w:right w:val="none" w:sz="0" w:space="0" w:color="auto"/>
      </w:divBdr>
    </w:div>
    <w:div w:id="760954760">
      <w:bodyDiv w:val="1"/>
      <w:marLeft w:val="0"/>
      <w:marRight w:val="0"/>
      <w:marTop w:val="0"/>
      <w:marBottom w:val="0"/>
      <w:divBdr>
        <w:top w:val="none" w:sz="0" w:space="0" w:color="auto"/>
        <w:left w:val="none" w:sz="0" w:space="0" w:color="auto"/>
        <w:bottom w:val="none" w:sz="0" w:space="0" w:color="auto"/>
        <w:right w:val="none" w:sz="0" w:space="0" w:color="auto"/>
      </w:divBdr>
    </w:div>
    <w:div w:id="785268329">
      <w:bodyDiv w:val="1"/>
      <w:marLeft w:val="0"/>
      <w:marRight w:val="0"/>
      <w:marTop w:val="0"/>
      <w:marBottom w:val="0"/>
      <w:divBdr>
        <w:top w:val="none" w:sz="0" w:space="0" w:color="auto"/>
        <w:left w:val="none" w:sz="0" w:space="0" w:color="auto"/>
        <w:bottom w:val="none" w:sz="0" w:space="0" w:color="auto"/>
        <w:right w:val="none" w:sz="0" w:space="0" w:color="auto"/>
      </w:divBdr>
    </w:div>
    <w:div w:id="1014838429">
      <w:bodyDiv w:val="1"/>
      <w:marLeft w:val="0"/>
      <w:marRight w:val="0"/>
      <w:marTop w:val="0"/>
      <w:marBottom w:val="0"/>
      <w:divBdr>
        <w:top w:val="none" w:sz="0" w:space="0" w:color="auto"/>
        <w:left w:val="none" w:sz="0" w:space="0" w:color="auto"/>
        <w:bottom w:val="none" w:sz="0" w:space="0" w:color="auto"/>
        <w:right w:val="none" w:sz="0" w:space="0" w:color="auto"/>
      </w:divBdr>
    </w:div>
    <w:div w:id="1105537650">
      <w:bodyDiv w:val="1"/>
      <w:marLeft w:val="0"/>
      <w:marRight w:val="0"/>
      <w:marTop w:val="0"/>
      <w:marBottom w:val="0"/>
      <w:divBdr>
        <w:top w:val="none" w:sz="0" w:space="0" w:color="auto"/>
        <w:left w:val="none" w:sz="0" w:space="0" w:color="auto"/>
        <w:bottom w:val="none" w:sz="0" w:space="0" w:color="auto"/>
        <w:right w:val="none" w:sz="0" w:space="0" w:color="auto"/>
      </w:divBdr>
    </w:div>
    <w:div w:id="1115564470">
      <w:bodyDiv w:val="1"/>
      <w:marLeft w:val="0"/>
      <w:marRight w:val="0"/>
      <w:marTop w:val="0"/>
      <w:marBottom w:val="0"/>
      <w:divBdr>
        <w:top w:val="none" w:sz="0" w:space="0" w:color="auto"/>
        <w:left w:val="none" w:sz="0" w:space="0" w:color="auto"/>
        <w:bottom w:val="none" w:sz="0" w:space="0" w:color="auto"/>
        <w:right w:val="none" w:sz="0" w:space="0" w:color="auto"/>
      </w:divBdr>
    </w:div>
    <w:div w:id="1120033322">
      <w:bodyDiv w:val="1"/>
      <w:marLeft w:val="0"/>
      <w:marRight w:val="0"/>
      <w:marTop w:val="0"/>
      <w:marBottom w:val="0"/>
      <w:divBdr>
        <w:top w:val="none" w:sz="0" w:space="0" w:color="auto"/>
        <w:left w:val="none" w:sz="0" w:space="0" w:color="auto"/>
        <w:bottom w:val="none" w:sz="0" w:space="0" w:color="auto"/>
        <w:right w:val="none" w:sz="0" w:space="0" w:color="auto"/>
      </w:divBdr>
    </w:div>
    <w:div w:id="1202594359">
      <w:bodyDiv w:val="1"/>
      <w:marLeft w:val="0"/>
      <w:marRight w:val="0"/>
      <w:marTop w:val="0"/>
      <w:marBottom w:val="0"/>
      <w:divBdr>
        <w:top w:val="none" w:sz="0" w:space="0" w:color="auto"/>
        <w:left w:val="none" w:sz="0" w:space="0" w:color="auto"/>
        <w:bottom w:val="none" w:sz="0" w:space="0" w:color="auto"/>
        <w:right w:val="none" w:sz="0" w:space="0" w:color="auto"/>
      </w:divBdr>
    </w:div>
    <w:div w:id="1332877738">
      <w:bodyDiv w:val="1"/>
      <w:marLeft w:val="0"/>
      <w:marRight w:val="0"/>
      <w:marTop w:val="0"/>
      <w:marBottom w:val="0"/>
      <w:divBdr>
        <w:top w:val="none" w:sz="0" w:space="0" w:color="auto"/>
        <w:left w:val="none" w:sz="0" w:space="0" w:color="auto"/>
        <w:bottom w:val="none" w:sz="0" w:space="0" w:color="auto"/>
        <w:right w:val="none" w:sz="0" w:space="0" w:color="auto"/>
      </w:divBdr>
    </w:div>
    <w:div w:id="1411652959">
      <w:bodyDiv w:val="1"/>
      <w:marLeft w:val="0"/>
      <w:marRight w:val="0"/>
      <w:marTop w:val="0"/>
      <w:marBottom w:val="0"/>
      <w:divBdr>
        <w:top w:val="none" w:sz="0" w:space="0" w:color="auto"/>
        <w:left w:val="none" w:sz="0" w:space="0" w:color="auto"/>
        <w:bottom w:val="none" w:sz="0" w:space="0" w:color="auto"/>
        <w:right w:val="none" w:sz="0" w:space="0" w:color="auto"/>
      </w:divBdr>
    </w:div>
    <w:div w:id="1807157284">
      <w:bodyDiv w:val="1"/>
      <w:marLeft w:val="0"/>
      <w:marRight w:val="0"/>
      <w:marTop w:val="0"/>
      <w:marBottom w:val="0"/>
      <w:divBdr>
        <w:top w:val="none" w:sz="0" w:space="0" w:color="auto"/>
        <w:left w:val="none" w:sz="0" w:space="0" w:color="auto"/>
        <w:bottom w:val="none" w:sz="0" w:space="0" w:color="auto"/>
        <w:right w:val="none" w:sz="0" w:space="0" w:color="auto"/>
      </w:divBdr>
    </w:div>
    <w:div w:id="1831748869">
      <w:bodyDiv w:val="1"/>
      <w:marLeft w:val="0"/>
      <w:marRight w:val="0"/>
      <w:marTop w:val="0"/>
      <w:marBottom w:val="0"/>
      <w:divBdr>
        <w:top w:val="none" w:sz="0" w:space="0" w:color="auto"/>
        <w:left w:val="none" w:sz="0" w:space="0" w:color="auto"/>
        <w:bottom w:val="none" w:sz="0" w:space="0" w:color="auto"/>
        <w:right w:val="none" w:sz="0" w:space="0" w:color="auto"/>
      </w:divBdr>
    </w:div>
    <w:div w:id="1896307305">
      <w:bodyDiv w:val="1"/>
      <w:marLeft w:val="0"/>
      <w:marRight w:val="0"/>
      <w:marTop w:val="0"/>
      <w:marBottom w:val="0"/>
      <w:divBdr>
        <w:top w:val="none" w:sz="0" w:space="0" w:color="auto"/>
        <w:left w:val="none" w:sz="0" w:space="0" w:color="auto"/>
        <w:bottom w:val="none" w:sz="0" w:space="0" w:color="auto"/>
        <w:right w:val="none" w:sz="0" w:space="0" w:color="auto"/>
      </w:divBdr>
    </w:div>
    <w:div w:id="2047100395">
      <w:bodyDiv w:val="1"/>
      <w:marLeft w:val="0"/>
      <w:marRight w:val="0"/>
      <w:marTop w:val="0"/>
      <w:marBottom w:val="0"/>
      <w:divBdr>
        <w:top w:val="none" w:sz="0" w:space="0" w:color="auto"/>
        <w:left w:val="none" w:sz="0" w:space="0" w:color="auto"/>
        <w:bottom w:val="none" w:sz="0" w:space="0" w:color="auto"/>
        <w:right w:val="none" w:sz="0" w:space="0" w:color="auto"/>
      </w:divBdr>
    </w:div>
    <w:div w:id="205307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6F9D7D271FB24DB5AD868B99A74403" ma:contentTypeVersion="" ma:contentTypeDescription="Create a new document." ma:contentTypeScope="" ma:versionID="70bd92f0a27e8453ade6f1222e950365">
  <xsd:schema xmlns:xsd="http://www.w3.org/2001/XMLSchema" xmlns:xs="http://www.w3.org/2001/XMLSchema" xmlns:p="http://schemas.microsoft.com/office/2006/metadata/properties" xmlns:ns2="533ff4e3-dbca-4fec-8c66-914fc491f266" targetNamespace="http://schemas.microsoft.com/office/2006/metadata/properties" ma:root="true" ma:fieldsID="564f8b78defde4f5a9ea9dc8a4594c0f" ns2:_="">
    <xsd:import namespace="533ff4e3-dbca-4fec-8c66-914fc491f26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ff4e3-dbca-4fec-8c66-914fc491f26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AB9F34-529B-4E6A-80CE-28561D9A4FE5}">
  <ds:schemaRefs>
    <ds:schemaRef ds:uri="http://schemas.microsoft.com/sharepoint/v3/contenttype/forms"/>
  </ds:schemaRefs>
</ds:datastoreItem>
</file>

<file path=customXml/itemProps2.xml><?xml version="1.0" encoding="utf-8"?>
<ds:datastoreItem xmlns:ds="http://schemas.openxmlformats.org/officeDocument/2006/customXml" ds:itemID="{FC4FC900-772B-495A-93B5-5EFF03C944C4}">
  <ds:schemaRefs>
    <ds:schemaRef ds:uri="http://purl.org/dc/elements/1.1/"/>
    <ds:schemaRef ds:uri="http://schemas.microsoft.com/office/2006/metadata/properties"/>
    <ds:schemaRef ds:uri="http://purl.org/dc/terms/"/>
    <ds:schemaRef ds:uri="http://schemas.openxmlformats.org/package/2006/metadata/core-properties"/>
    <ds:schemaRef ds:uri="533ff4e3-dbca-4fec-8c66-914fc491f266"/>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FF5954F-C304-41C5-A57C-893D2473E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ff4e3-dbca-4fec-8c66-914fc491f2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4162</Words>
  <Characters>23725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27832</CharactersWithSpaces>
  <SharedDoc>false</SharedDoc>
  <HLinks>
    <vt:vector size="6" baseType="variant">
      <vt:variant>
        <vt:i4>7602287</vt:i4>
      </vt:variant>
      <vt:variant>
        <vt:i4>0</vt:i4>
      </vt:variant>
      <vt:variant>
        <vt:i4>0</vt:i4>
      </vt:variant>
      <vt:variant>
        <vt:i4>5</vt:i4>
      </vt:variant>
      <vt:variant>
        <vt:lpwstr>C:\Users\ncole\AppData\Local\Microsoft\Windows\Temporary Internet Files\Content.Outlook\98W5ILRG\pow.bim4.info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2021-09-29T12:38:00Z</dcterms:created>
  <dcterms:modified xsi:type="dcterms:W3CDTF">2021-09-30T14:05:00Z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0x010100466F9D7D271FB24DB5AD868B99A74403</vt:lpwstr>
  </property>
</Properties>
</file>